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5803B" w14:textId="555266DD" w:rsidR="00BC4B2D" w:rsidRDefault="00A35BF4" w:rsidP="000B5816">
      <w:pPr>
        <w:pStyle w:val="BodyText"/>
        <w:spacing w:before="120" w:after="120" w:line="240" w:lineRule="auto"/>
        <w:ind w:left="-36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138B6B" wp14:editId="2C14F3BB">
            <wp:simplePos x="0" y="0"/>
            <wp:positionH relativeFrom="column">
              <wp:posOffset>4808220</wp:posOffset>
            </wp:positionH>
            <wp:positionV relativeFrom="paragraph">
              <wp:posOffset>295910</wp:posOffset>
            </wp:positionV>
            <wp:extent cx="2165985" cy="2631440"/>
            <wp:effectExtent l="0" t="0" r="5715" b="0"/>
            <wp:wrapNone/>
            <wp:docPr id="2029610869" name="Picture 2" descr="Unauthorized immigrants were 23% of the U.S. foreign-born population in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authorized immigrants were 23% of the U.S. foreign-born population in 202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3" b="30434"/>
                    <a:stretch/>
                  </pic:blipFill>
                  <pic:spPr bwMode="auto">
                    <a:xfrm>
                      <a:off x="0" y="0"/>
                      <a:ext cx="2165985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610">
        <w:rPr>
          <w:sz w:val="24"/>
          <w:szCs w:val="24"/>
        </w:rPr>
        <w:t xml:space="preserve">Here are some </w:t>
      </w:r>
      <w:r w:rsidR="00564A6A">
        <w:rPr>
          <w:sz w:val="24"/>
          <w:szCs w:val="24"/>
        </w:rPr>
        <w:t xml:space="preserve">important </w:t>
      </w:r>
      <w:r w:rsidR="00680610" w:rsidRPr="003A14D9">
        <w:rPr>
          <w:b/>
          <w:bCs/>
          <w:color w:val="0000FF"/>
          <w:sz w:val="24"/>
          <w:szCs w:val="24"/>
        </w:rPr>
        <w:t>f</w:t>
      </w:r>
      <w:r w:rsidR="00DA6A75" w:rsidRPr="003A14D9">
        <w:rPr>
          <w:b/>
          <w:bCs/>
          <w:color w:val="0000FF"/>
          <w:sz w:val="24"/>
          <w:szCs w:val="24"/>
        </w:rPr>
        <w:t>acts</w:t>
      </w:r>
      <w:r w:rsidR="00DA6A75" w:rsidRPr="006C7AC5">
        <w:rPr>
          <w:sz w:val="24"/>
          <w:szCs w:val="24"/>
        </w:rPr>
        <w:t xml:space="preserve"> </w:t>
      </w:r>
      <w:r w:rsidR="00C37721">
        <w:rPr>
          <w:sz w:val="24"/>
          <w:szCs w:val="24"/>
        </w:rPr>
        <w:t xml:space="preserve">about undocumented immigrants </w:t>
      </w:r>
      <w:r w:rsidR="00DA6A75" w:rsidRPr="006C7AC5">
        <w:rPr>
          <w:sz w:val="24"/>
          <w:szCs w:val="24"/>
        </w:rPr>
        <w:t xml:space="preserve">that you should </w:t>
      </w:r>
      <w:r w:rsidR="003A14D9">
        <w:rPr>
          <w:sz w:val="24"/>
          <w:szCs w:val="24"/>
        </w:rPr>
        <w:t>know</w:t>
      </w:r>
      <w:r w:rsidR="00DA6A75" w:rsidRPr="006C7AC5">
        <w:rPr>
          <w:sz w:val="24"/>
          <w:szCs w:val="24"/>
        </w:rPr>
        <w:t>...</w:t>
      </w:r>
    </w:p>
    <w:p w14:paraId="15EDF112" w14:textId="7C86AAC6" w:rsidR="00C37721" w:rsidRDefault="0058794C" w:rsidP="001F5C59">
      <w:pPr>
        <w:pStyle w:val="BodyText"/>
        <w:numPr>
          <w:ilvl w:val="0"/>
          <w:numId w:val="18"/>
        </w:numPr>
        <w:spacing w:after="0" w:line="240" w:lineRule="auto"/>
        <w:ind w:left="187"/>
        <w:rPr>
          <w:sz w:val="24"/>
          <w:szCs w:val="24"/>
        </w:rPr>
      </w:pPr>
      <w:r w:rsidRPr="00B354A5">
        <w:rPr>
          <w:sz w:val="24"/>
          <w:szCs w:val="24"/>
        </w:rPr>
        <w:t xml:space="preserve">11 million undocumented immigrants </w:t>
      </w:r>
      <w:r w:rsidR="00E00DAB" w:rsidRPr="00B354A5">
        <w:rPr>
          <w:sz w:val="24"/>
          <w:szCs w:val="24"/>
        </w:rPr>
        <w:t xml:space="preserve">were living </w:t>
      </w:r>
      <w:r w:rsidRPr="00B354A5">
        <w:rPr>
          <w:sz w:val="24"/>
          <w:szCs w:val="24"/>
        </w:rPr>
        <w:t>in the U.S</w:t>
      </w:r>
    </w:p>
    <w:p w14:paraId="159876DE" w14:textId="69637F50" w:rsidR="0058794C" w:rsidRDefault="0058794C" w:rsidP="00A35BF4">
      <w:pPr>
        <w:pStyle w:val="BodyText"/>
        <w:spacing w:after="120" w:line="240" w:lineRule="auto"/>
        <w:ind w:left="187"/>
        <w:rPr>
          <w:sz w:val="24"/>
          <w:szCs w:val="24"/>
        </w:rPr>
      </w:pPr>
      <w:r w:rsidRPr="00B354A5">
        <w:rPr>
          <w:sz w:val="24"/>
          <w:szCs w:val="24"/>
        </w:rPr>
        <w:t>in 2022.</w:t>
      </w:r>
      <w:r w:rsidR="00E00DAB" w:rsidRPr="00B354A5">
        <w:rPr>
          <w:sz w:val="24"/>
          <w:szCs w:val="24"/>
        </w:rPr>
        <w:t xml:space="preserve"> The majority of the</w:t>
      </w:r>
      <w:r w:rsidR="00AF15D8" w:rsidRPr="00B354A5">
        <w:rPr>
          <w:sz w:val="24"/>
          <w:szCs w:val="24"/>
        </w:rPr>
        <w:t>m</w:t>
      </w:r>
      <w:r w:rsidRPr="00B354A5">
        <w:rPr>
          <w:sz w:val="24"/>
          <w:szCs w:val="24"/>
        </w:rPr>
        <w:t xml:space="preserve"> crossed the </w:t>
      </w:r>
      <w:r w:rsidRPr="00243C9D">
        <w:rPr>
          <w:sz w:val="24"/>
          <w:szCs w:val="24"/>
        </w:rPr>
        <w:t xml:space="preserve">U.S. border </w:t>
      </w:r>
      <w:r w:rsidR="00E00DAB">
        <w:rPr>
          <w:sz w:val="24"/>
          <w:szCs w:val="24"/>
        </w:rPr>
        <w:t>illegally.</w:t>
      </w:r>
      <w:r w:rsidR="004029DA">
        <w:rPr>
          <w:sz w:val="24"/>
          <w:szCs w:val="24"/>
        </w:rPr>
        <w:t xml:space="preserve"> </w:t>
      </w:r>
      <w:r w:rsidR="004029DA" w:rsidRPr="004029DA">
        <w:rPr>
          <w:sz w:val="24"/>
          <w:szCs w:val="24"/>
          <w:vertAlign w:val="superscript"/>
        </w:rPr>
        <w:t>1</w:t>
      </w:r>
    </w:p>
    <w:p w14:paraId="13BF3F84" w14:textId="77777777" w:rsidR="00564A6A" w:rsidRDefault="00E00DAB" w:rsidP="001F5C59">
      <w:pPr>
        <w:pStyle w:val="BodyText"/>
        <w:numPr>
          <w:ilvl w:val="0"/>
          <w:numId w:val="18"/>
        </w:numPr>
        <w:spacing w:after="0" w:line="240" w:lineRule="auto"/>
        <w:ind w:left="187"/>
        <w:rPr>
          <w:sz w:val="24"/>
          <w:szCs w:val="24"/>
        </w:rPr>
      </w:pPr>
      <w:r w:rsidRPr="00564A6A">
        <w:rPr>
          <w:sz w:val="24"/>
          <w:szCs w:val="24"/>
        </w:rPr>
        <w:t>8.7 million (79%) of them have lived in the U.S. for</w:t>
      </w:r>
      <w:r w:rsidR="00564A6A">
        <w:rPr>
          <w:sz w:val="24"/>
          <w:szCs w:val="24"/>
        </w:rPr>
        <w:t xml:space="preserve"> </w:t>
      </w:r>
      <w:r w:rsidRPr="00564A6A">
        <w:rPr>
          <w:sz w:val="24"/>
          <w:szCs w:val="24"/>
        </w:rPr>
        <w:t xml:space="preserve">more than </w:t>
      </w:r>
    </w:p>
    <w:p w14:paraId="1309EF09" w14:textId="0B5D4225" w:rsidR="00E00DAB" w:rsidRPr="00564A6A" w:rsidRDefault="00E00DAB" w:rsidP="00A35BF4">
      <w:pPr>
        <w:pStyle w:val="BodyText"/>
        <w:spacing w:after="120" w:line="240" w:lineRule="auto"/>
        <w:ind w:left="187"/>
        <w:rPr>
          <w:sz w:val="24"/>
          <w:szCs w:val="24"/>
        </w:rPr>
      </w:pPr>
      <w:r w:rsidRPr="00564A6A">
        <w:rPr>
          <w:sz w:val="24"/>
          <w:szCs w:val="24"/>
        </w:rPr>
        <w:t>ten years.</w:t>
      </w:r>
      <w:r w:rsidR="004029DA" w:rsidRPr="00564A6A">
        <w:rPr>
          <w:sz w:val="24"/>
          <w:szCs w:val="24"/>
        </w:rPr>
        <w:t xml:space="preserve"> </w:t>
      </w:r>
      <w:r w:rsidR="004029DA" w:rsidRPr="00564A6A">
        <w:rPr>
          <w:sz w:val="24"/>
          <w:szCs w:val="24"/>
          <w:vertAlign w:val="superscript"/>
        </w:rPr>
        <w:t>1</w:t>
      </w:r>
    </w:p>
    <w:p w14:paraId="56E7BCD9" w14:textId="77777777" w:rsidR="00C37721" w:rsidRDefault="00416E02" w:rsidP="001F5C59">
      <w:pPr>
        <w:pStyle w:val="BodyText"/>
        <w:numPr>
          <w:ilvl w:val="0"/>
          <w:numId w:val="18"/>
        </w:numPr>
        <w:spacing w:after="0" w:line="240" w:lineRule="auto"/>
        <w:ind w:left="187"/>
        <w:rPr>
          <w:sz w:val="24"/>
          <w:szCs w:val="24"/>
        </w:rPr>
      </w:pPr>
      <w:r w:rsidRPr="00C37721">
        <w:rPr>
          <w:sz w:val="24"/>
          <w:szCs w:val="24"/>
        </w:rPr>
        <w:t>8.3 million (75%) of these undocumented immigrants</w:t>
      </w:r>
      <w:r w:rsidR="00C37721" w:rsidRPr="00C37721">
        <w:rPr>
          <w:sz w:val="24"/>
          <w:szCs w:val="24"/>
        </w:rPr>
        <w:t xml:space="preserve"> </w:t>
      </w:r>
      <w:r w:rsidRPr="00C37721">
        <w:rPr>
          <w:sz w:val="24"/>
          <w:szCs w:val="24"/>
        </w:rPr>
        <w:t>worked</w:t>
      </w:r>
    </w:p>
    <w:p w14:paraId="7540E4E3" w14:textId="77777777" w:rsidR="00C37721" w:rsidRDefault="00416E02" w:rsidP="001F5C59">
      <w:pPr>
        <w:pStyle w:val="BodyText"/>
        <w:spacing w:after="0" w:line="240" w:lineRule="auto"/>
        <w:ind w:left="187"/>
        <w:rPr>
          <w:sz w:val="24"/>
          <w:szCs w:val="24"/>
        </w:rPr>
      </w:pPr>
      <w:r w:rsidRPr="00C37721">
        <w:rPr>
          <w:sz w:val="24"/>
          <w:szCs w:val="24"/>
        </w:rPr>
        <w:t xml:space="preserve">in the U.S. in 2022. They represented 4.8% </w:t>
      </w:r>
      <w:r>
        <w:rPr>
          <w:sz w:val="24"/>
          <w:szCs w:val="24"/>
        </w:rPr>
        <w:t xml:space="preserve">of the U.S. work </w:t>
      </w:r>
    </w:p>
    <w:p w14:paraId="4D6022E5" w14:textId="77777777" w:rsidR="00C37721" w:rsidRDefault="00416E02" w:rsidP="001F5C59">
      <w:pPr>
        <w:pStyle w:val="BodyText"/>
        <w:spacing w:after="0" w:line="240" w:lineRule="auto"/>
        <w:ind w:left="187"/>
        <w:rPr>
          <w:sz w:val="24"/>
          <w:szCs w:val="24"/>
        </w:rPr>
      </w:pPr>
      <w:r>
        <w:rPr>
          <w:sz w:val="24"/>
          <w:szCs w:val="24"/>
        </w:rPr>
        <w:t>force, and 22% of our agricultural</w:t>
      </w:r>
      <w:r w:rsidR="00C37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workers, 15% of our </w:t>
      </w:r>
    </w:p>
    <w:p w14:paraId="46972929" w14:textId="0A03C318" w:rsidR="00416E02" w:rsidRDefault="00416E02" w:rsidP="00A35BF4">
      <w:pPr>
        <w:pStyle w:val="BodyText"/>
        <w:spacing w:after="120" w:line="240" w:lineRule="auto"/>
        <w:ind w:left="187"/>
        <w:rPr>
          <w:sz w:val="24"/>
          <w:szCs w:val="24"/>
        </w:rPr>
      </w:pPr>
      <w:r>
        <w:rPr>
          <w:sz w:val="24"/>
          <w:szCs w:val="24"/>
        </w:rPr>
        <w:t>construction workers</w:t>
      </w:r>
      <w:r w:rsidR="003B2103">
        <w:rPr>
          <w:sz w:val="24"/>
          <w:szCs w:val="24"/>
        </w:rPr>
        <w:t>,</w:t>
      </w:r>
      <w:r>
        <w:rPr>
          <w:sz w:val="24"/>
          <w:szCs w:val="24"/>
        </w:rPr>
        <w:t xml:space="preserve"> and 8% of our manufacturing workers.</w:t>
      </w:r>
      <w:r w:rsidR="009F341E">
        <w:rPr>
          <w:sz w:val="24"/>
          <w:szCs w:val="24"/>
        </w:rPr>
        <w:t xml:space="preserve"> </w:t>
      </w:r>
      <w:r w:rsidR="003A14D9" w:rsidRPr="003A14D9">
        <w:rPr>
          <w:sz w:val="24"/>
          <w:szCs w:val="24"/>
          <w:vertAlign w:val="superscript"/>
        </w:rPr>
        <w:t>1,</w:t>
      </w:r>
      <w:r w:rsidR="003A14D9">
        <w:rPr>
          <w:sz w:val="24"/>
          <w:szCs w:val="24"/>
          <w:vertAlign w:val="superscript"/>
        </w:rPr>
        <w:t xml:space="preserve"> </w:t>
      </w:r>
      <w:r w:rsidR="009F341E" w:rsidRPr="009F341E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</w:t>
      </w:r>
    </w:p>
    <w:p w14:paraId="134D7F26" w14:textId="46D2734A" w:rsidR="00344524" w:rsidRDefault="00344524" w:rsidP="001F5C59">
      <w:pPr>
        <w:pStyle w:val="BodyText"/>
        <w:numPr>
          <w:ilvl w:val="0"/>
          <w:numId w:val="18"/>
        </w:numPr>
        <w:spacing w:after="0" w:line="240" w:lineRule="auto"/>
        <w:ind w:left="187"/>
        <w:rPr>
          <w:sz w:val="24"/>
          <w:szCs w:val="24"/>
        </w:rPr>
      </w:pPr>
      <w:r w:rsidRPr="00344524">
        <w:rPr>
          <w:sz w:val="24"/>
          <w:szCs w:val="24"/>
        </w:rPr>
        <w:t xml:space="preserve">$3.4 billion in revenues </w:t>
      </w:r>
      <w:r>
        <w:rPr>
          <w:sz w:val="24"/>
          <w:szCs w:val="24"/>
        </w:rPr>
        <w:t xml:space="preserve">was generated by the </w:t>
      </w:r>
      <w:r w:rsidR="0035511C">
        <w:rPr>
          <w:sz w:val="24"/>
          <w:szCs w:val="24"/>
        </w:rPr>
        <w:t xml:space="preserve">NYS </w:t>
      </w:r>
      <w:r w:rsidR="0035511C" w:rsidRPr="00E97C54">
        <w:rPr>
          <w:sz w:val="24"/>
          <w:szCs w:val="24"/>
        </w:rPr>
        <w:t>dairy</w:t>
      </w:r>
    </w:p>
    <w:p w14:paraId="6D9849F1" w14:textId="77777777" w:rsidR="00C37721" w:rsidRDefault="0035511C" w:rsidP="001F5C59">
      <w:pPr>
        <w:pStyle w:val="BodyText"/>
        <w:spacing w:after="0" w:line="240" w:lineRule="auto"/>
        <w:ind w:left="187"/>
        <w:rPr>
          <w:sz w:val="24"/>
          <w:szCs w:val="24"/>
        </w:rPr>
      </w:pPr>
      <w:r w:rsidRPr="00E97C54">
        <w:rPr>
          <w:sz w:val="24"/>
          <w:szCs w:val="24"/>
        </w:rPr>
        <w:t xml:space="preserve">industry </w:t>
      </w:r>
      <w:r w:rsidR="00344524">
        <w:rPr>
          <w:sz w:val="24"/>
          <w:szCs w:val="24"/>
        </w:rPr>
        <w:t>in 2023. The 3,034 dairy farms represent</w:t>
      </w:r>
      <w:r w:rsidRPr="00E97C54">
        <w:rPr>
          <w:sz w:val="24"/>
          <w:szCs w:val="24"/>
        </w:rPr>
        <w:t xml:space="preserve"> the</w:t>
      </w:r>
      <w:r w:rsidR="00C37721">
        <w:rPr>
          <w:sz w:val="24"/>
          <w:szCs w:val="24"/>
        </w:rPr>
        <w:t xml:space="preserve"> </w:t>
      </w:r>
      <w:r w:rsidRPr="00E97C54">
        <w:rPr>
          <w:sz w:val="24"/>
          <w:szCs w:val="24"/>
        </w:rPr>
        <w:t xml:space="preserve">state’s </w:t>
      </w:r>
    </w:p>
    <w:p w14:paraId="7D04EFA7" w14:textId="77777777" w:rsidR="00C37721" w:rsidRDefault="0035511C" w:rsidP="001F5C59">
      <w:pPr>
        <w:pStyle w:val="BodyText"/>
        <w:spacing w:after="0" w:line="240" w:lineRule="auto"/>
        <w:ind w:left="187"/>
        <w:rPr>
          <w:sz w:val="24"/>
          <w:szCs w:val="24"/>
        </w:rPr>
      </w:pPr>
      <w:r w:rsidRPr="00E97C54">
        <w:rPr>
          <w:sz w:val="24"/>
          <w:szCs w:val="24"/>
        </w:rPr>
        <w:t>largest agricultural sector</w:t>
      </w:r>
      <w:r w:rsidR="00344524">
        <w:rPr>
          <w:sz w:val="24"/>
          <w:szCs w:val="24"/>
        </w:rPr>
        <w:t xml:space="preserve"> and </w:t>
      </w:r>
      <w:r w:rsidRPr="00344524">
        <w:rPr>
          <w:sz w:val="24"/>
          <w:szCs w:val="24"/>
        </w:rPr>
        <w:t>generate nearly</w:t>
      </w:r>
      <w:r w:rsidR="00C37721">
        <w:rPr>
          <w:sz w:val="24"/>
          <w:szCs w:val="24"/>
        </w:rPr>
        <w:t xml:space="preserve"> </w:t>
      </w:r>
      <w:r w:rsidRPr="00344524">
        <w:rPr>
          <w:sz w:val="24"/>
          <w:szCs w:val="24"/>
        </w:rPr>
        <w:t>half of the state’s</w:t>
      </w:r>
    </w:p>
    <w:p w14:paraId="5AEA93BE" w14:textId="416ACB8F" w:rsidR="00B661A2" w:rsidRDefault="0035511C" w:rsidP="00A35BF4">
      <w:pPr>
        <w:pStyle w:val="BodyText"/>
        <w:spacing w:after="120" w:line="240" w:lineRule="auto"/>
        <w:ind w:left="187"/>
        <w:rPr>
          <w:sz w:val="24"/>
          <w:szCs w:val="24"/>
        </w:rPr>
      </w:pPr>
      <w:r w:rsidRPr="00344524">
        <w:rPr>
          <w:sz w:val="24"/>
          <w:szCs w:val="24"/>
        </w:rPr>
        <w:t>total agricultural receipts</w:t>
      </w:r>
      <w:r>
        <w:rPr>
          <w:sz w:val="24"/>
          <w:szCs w:val="24"/>
        </w:rPr>
        <w:t>.</w:t>
      </w:r>
      <w:r w:rsidR="00B661A2">
        <w:rPr>
          <w:sz w:val="24"/>
          <w:szCs w:val="24"/>
        </w:rPr>
        <w:t xml:space="preserve"> </w:t>
      </w:r>
      <w:r w:rsidR="00B661A2" w:rsidRPr="00B661A2"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 </w:t>
      </w:r>
    </w:p>
    <w:p w14:paraId="1025B130" w14:textId="77777777" w:rsidR="00C37721" w:rsidRDefault="0035511C" w:rsidP="001F5C59">
      <w:pPr>
        <w:pStyle w:val="BodyText"/>
        <w:spacing w:after="0" w:line="240" w:lineRule="auto"/>
        <w:ind w:left="187"/>
        <w:rPr>
          <w:sz w:val="24"/>
          <w:szCs w:val="24"/>
        </w:rPr>
      </w:pPr>
      <w:r>
        <w:rPr>
          <w:sz w:val="24"/>
          <w:szCs w:val="24"/>
        </w:rPr>
        <w:t>Per Cornell</w:t>
      </w:r>
      <w:r w:rsidR="00B661A2">
        <w:rPr>
          <w:sz w:val="24"/>
          <w:szCs w:val="24"/>
        </w:rPr>
        <w:t xml:space="preserve"> </w:t>
      </w:r>
      <w:r>
        <w:rPr>
          <w:sz w:val="24"/>
          <w:szCs w:val="24"/>
        </w:rPr>
        <w:t>University, over 50% of the</w:t>
      </w:r>
      <w:r w:rsidR="00344524">
        <w:rPr>
          <w:sz w:val="24"/>
          <w:szCs w:val="24"/>
        </w:rPr>
        <w:t xml:space="preserve"> NYS</w:t>
      </w:r>
      <w:r>
        <w:rPr>
          <w:sz w:val="24"/>
          <w:szCs w:val="24"/>
        </w:rPr>
        <w:t xml:space="preserve"> </w:t>
      </w:r>
      <w:r w:rsidR="00344524">
        <w:rPr>
          <w:sz w:val="24"/>
          <w:szCs w:val="24"/>
        </w:rPr>
        <w:t>farm</w:t>
      </w:r>
      <w:r w:rsidR="00C37721">
        <w:rPr>
          <w:sz w:val="24"/>
          <w:szCs w:val="24"/>
        </w:rPr>
        <w:t xml:space="preserve"> </w:t>
      </w:r>
      <w:r w:rsidR="00344524">
        <w:rPr>
          <w:sz w:val="24"/>
          <w:szCs w:val="24"/>
        </w:rPr>
        <w:t xml:space="preserve">workers </w:t>
      </w:r>
    </w:p>
    <w:p w14:paraId="793B4500" w14:textId="77777777" w:rsidR="00C37721" w:rsidRDefault="00344524" w:rsidP="001F5C59">
      <w:pPr>
        <w:pStyle w:val="BodyText"/>
        <w:spacing w:after="0" w:line="240" w:lineRule="auto"/>
        <w:ind w:left="187"/>
        <w:rPr>
          <w:sz w:val="24"/>
          <w:szCs w:val="24"/>
        </w:rPr>
      </w:pPr>
      <w:r>
        <w:rPr>
          <w:sz w:val="24"/>
          <w:szCs w:val="24"/>
        </w:rPr>
        <w:t xml:space="preserve">are undocumented immigrants, thus </w:t>
      </w:r>
      <w:r w:rsidR="00B661A2">
        <w:rPr>
          <w:sz w:val="24"/>
          <w:szCs w:val="24"/>
        </w:rPr>
        <w:t xml:space="preserve">a majority </w:t>
      </w:r>
      <w:r>
        <w:rPr>
          <w:sz w:val="24"/>
          <w:szCs w:val="24"/>
        </w:rPr>
        <w:t xml:space="preserve">of </w:t>
      </w:r>
      <w:r w:rsidR="00B661A2">
        <w:rPr>
          <w:sz w:val="24"/>
          <w:szCs w:val="24"/>
        </w:rPr>
        <w:t xml:space="preserve">NYS </w:t>
      </w:r>
      <w:r>
        <w:rPr>
          <w:sz w:val="24"/>
          <w:szCs w:val="24"/>
        </w:rPr>
        <w:t>dairy</w:t>
      </w:r>
    </w:p>
    <w:p w14:paraId="5673CAC5" w14:textId="27173E1A" w:rsidR="00344524" w:rsidRDefault="00344524" w:rsidP="00A35BF4">
      <w:pPr>
        <w:pStyle w:val="BodyText"/>
        <w:spacing w:after="120" w:line="240" w:lineRule="auto"/>
        <w:ind w:left="187"/>
        <w:rPr>
          <w:sz w:val="24"/>
          <w:szCs w:val="24"/>
        </w:rPr>
      </w:pPr>
      <w:r>
        <w:rPr>
          <w:sz w:val="24"/>
          <w:szCs w:val="24"/>
        </w:rPr>
        <w:t>farm workers</w:t>
      </w:r>
      <w:r w:rsidR="00B661A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661A2">
        <w:rPr>
          <w:sz w:val="24"/>
          <w:szCs w:val="24"/>
        </w:rPr>
        <w:t xml:space="preserve">who </w:t>
      </w:r>
      <w:r>
        <w:rPr>
          <w:sz w:val="24"/>
          <w:szCs w:val="24"/>
        </w:rPr>
        <w:t>car</w:t>
      </w:r>
      <w:r w:rsidR="00B661A2">
        <w:rPr>
          <w:sz w:val="24"/>
          <w:szCs w:val="24"/>
        </w:rPr>
        <w:t>e</w:t>
      </w:r>
      <w:r>
        <w:rPr>
          <w:sz w:val="24"/>
          <w:szCs w:val="24"/>
        </w:rPr>
        <w:t xml:space="preserve"> for</w:t>
      </w:r>
      <w:r w:rsidR="001764D3">
        <w:rPr>
          <w:sz w:val="24"/>
          <w:szCs w:val="24"/>
        </w:rPr>
        <w:t xml:space="preserve"> over </w:t>
      </w:r>
      <w:r>
        <w:rPr>
          <w:sz w:val="24"/>
          <w:szCs w:val="24"/>
        </w:rPr>
        <w:t>630,000 cows</w:t>
      </w:r>
      <w:r w:rsidR="00FA4147">
        <w:rPr>
          <w:sz w:val="24"/>
          <w:szCs w:val="24"/>
        </w:rPr>
        <w:t xml:space="preserve">, </w:t>
      </w:r>
      <w:r w:rsidR="003A14D9">
        <w:rPr>
          <w:sz w:val="24"/>
          <w:szCs w:val="24"/>
        </w:rPr>
        <w:t xml:space="preserve">are </w:t>
      </w:r>
      <w:r w:rsidR="002A4450">
        <w:rPr>
          <w:sz w:val="24"/>
          <w:szCs w:val="24"/>
        </w:rPr>
        <w:t>most likely</w:t>
      </w:r>
      <w:r w:rsidR="00B661A2">
        <w:rPr>
          <w:sz w:val="24"/>
          <w:szCs w:val="24"/>
        </w:rPr>
        <w:t xml:space="preserve"> undocumented immigrants</w:t>
      </w:r>
      <w:r>
        <w:rPr>
          <w:sz w:val="24"/>
          <w:szCs w:val="24"/>
        </w:rPr>
        <w:t>.</w:t>
      </w:r>
      <w:r w:rsidR="00B661A2">
        <w:rPr>
          <w:sz w:val="24"/>
          <w:szCs w:val="24"/>
        </w:rPr>
        <w:t xml:space="preserve"> </w:t>
      </w:r>
      <w:r w:rsidR="00B661A2" w:rsidRPr="00B661A2">
        <w:rPr>
          <w:sz w:val="24"/>
          <w:szCs w:val="24"/>
          <w:vertAlign w:val="superscript"/>
        </w:rPr>
        <w:t>5</w:t>
      </w:r>
    </w:p>
    <w:p w14:paraId="4D58976A" w14:textId="06B1EAE6" w:rsidR="0017057B" w:rsidRPr="00FA4147" w:rsidRDefault="004029DA" w:rsidP="00A35BF4">
      <w:pPr>
        <w:pStyle w:val="BodyText"/>
        <w:numPr>
          <w:ilvl w:val="0"/>
          <w:numId w:val="18"/>
        </w:numPr>
        <w:spacing w:after="120" w:line="240" w:lineRule="auto"/>
        <w:ind w:left="187"/>
        <w:rPr>
          <w:sz w:val="24"/>
          <w:szCs w:val="24"/>
        </w:rPr>
      </w:pPr>
      <w:r w:rsidRPr="00FA4147">
        <w:rPr>
          <w:sz w:val="24"/>
          <w:szCs w:val="24"/>
        </w:rPr>
        <w:t>4.4 million U.S.-</w:t>
      </w:r>
      <w:r w:rsidR="003A14D9">
        <w:rPr>
          <w:sz w:val="24"/>
          <w:szCs w:val="24"/>
        </w:rPr>
        <w:t xml:space="preserve"> </w:t>
      </w:r>
      <w:r w:rsidRPr="00FA4147">
        <w:rPr>
          <w:sz w:val="24"/>
          <w:szCs w:val="24"/>
        </w:rPr>
        <w:t>born children under 18</w:t>
      </w:r>
      <w:r w:rsidR="003A14D9">
        <w:rPr>
          <w:sz w:val="24"/>
          <w:szCs w:val="24"/>
        </w:rPr>
        <w:t xml:space="preserve"> </w:t>
      </w:r>
      <w:r w:rsidR="00FB3563">
        <w:rPr>
          <w:sz w:val="24"/>
          <w:szCs w:val="24"/>
        </w:rPr>
        <w:t xml:space="preserve">years </w:t>
      </w:r>
      <w:r w:rsidR="003A14D9">
        <w:rPr>
          <w:sz w:val="24"/>
          <w:szCs w:val="24"/>
        </w:rPr>
        <w:t>of age</w:t>
      </w:r>
      <w:r w:rsidRPr="00FA4147">
        <w:rPr>
          <w:sz w:val="24"/>
          <w:szCs w:val="24"/>
        </w:rPr>
        <w:t xml:space="preserve"> live</w:t>
      </w:r>
      <w:r w:rsidR="0017057B" w:rsidRPr="00FA4147">
        <w:rPr>
          <w:sz w:val="24"/>
          <w:szCs w:val="24"/>
        </w:rPr>
        <w:t>d</w:t>
      </w:r>
      <w:r w:rsidRPr="00FA4147">
        <w:rPr>
          <w:sz w:val="24"/>
          <w:szCs w:val="24"/>
        </w:rPr>
        <w:t xml:space="preserve"> </w:t>
      </w:r>
      <w:r w:rsidR="0017057B" w:rsidRPr="00FA4147">
        <w:rPr>
          <w:sz w:val="24"/>
          <w:szCs w:val="24"/>
        </w:rPr>
        <w:t>with</w:t>
      </w:r>
      <w:r w:rsidR="00FA4147" w:rsidRPr="00FA4147">
        <w:rPr>
          <w:sz w:val="24"/>
          <w:szCs w:val="24"/>
        </w:rPr>
        <w:t xml:space="preserve"> </w:t>
      </w:r>
      <w:r w:rsidRPr="00FA4147">
        <w:rPr>
          <w:sz w:val="24"/>
          <w:szCs w:val="24"/>
        </w:rPr>
        <w:t>an un</w:t>
      </w:r>
      <w:r w:rsidR="00440602">
        <w:rPr>
          <w:sz w:val="24"/>
          <w:szCs w:val="24"/>
        </w:rPr>
        <w:t>documented</w:t>
      </w:r>
      <w:r w:rsidRPr="00FA4147">
        <w:rPr>
          <w:sz w:val="24"/>
          <w:szCs w:val="24"/>
        </w:rPr>
        <w:t xml:space="preserve"> immigrant parent</w:t>
      </w:r>
      <w:r w:rsidR="0017057B" w:rsidRPr="00FA4147">
        <w:rPr>
          <w:sz w:val="24"/>
          <w:szCs w:val="24"/>
        </w:rPr>
        <w:t xml:space="preserve"> in 2022</w:t>
      </w:r>
      <w:r w:rsidRPr="00FA4147">
        <w:rPr>
          <w:sz w:val="24"/>
          <w:szCs w:val="24"/>
        </w:rPr>
        <w:t xml:space="preserve">. </w:t>
      </w:r>
      <w:r w:rsidRPr="00FA4147">
        <w:rPr>
          <w:sz w:val="24"/>
          <w:szCs w:val="24"/>
          <w:vertAlign w:val="superscript"/>
        </w:rPr>
        <w:t>1</w:t>
      </w:r>
      <w:r w:rsidR="0017057B" w:rsidRPr="00FA4147">
        <w:rPr>
          <w:sz w:val="24"/>
          <w:szCs w:val="24"/>
          <w:vertAlign w:val="superscript"/>
        </w:rPr>
        <w:t xml:space="preserve"> </w:t>
      </w:r>
    </w:p>
    <w:p w14:paraId="0AC2001F" w14:textId="2CAFA263" w:rsidR="0017057B" w:rsidRPr="007E057C" w:rsidRDefault="0017057B" w:rsidP="001F5C59">
      <w:pPr>
        <w:pStyle w:val="BodyText"/>
        <w:numPr>
          <w:ilvl w:val="0"/>
          <w:numId w:val="18"/>
        </w:numPr>
        <w:spacing w:after="120" w:line="240" w:lineRule="auto"/>
        <w:ind w:left="187"/>
        <w:rPr>
          <w:sz w:val="24"/>
          <w:szCs w:val="24"/>
        </w:rPr>
      </w:pPr>
      <w:r w:rsidRPr="00FA4147">
        <w:rPr>
          <w:sz w:val="24"/>
          <w:szCs w:val="24"/>
        </w:rPr>
        <w:t>$96.7 billion in federal &amp; state payroll taxes, and</w:t>
      </w:r>
      <w:r w:rsidR="00FA4147" w:rsidRPr="00FA4147">
        <w:rPr>
          <w:sz w:val="24"/>
          <w:szCs w:val="24"/>
        </w:rPr>
        <w:t xml:space="preserve"> </w:t>
      </w:r>
      <w:r w:rsidRPr="00FA4147">
        <w:rPr>
          <w:sz w:val="24"/>
          <w:szCs w:val="24"/>
        </w:rPr>
        <w:t>state &amp; local sales taxes were paid by undocumented</w:t>
      </w:r>
      <w:r w:rsidR="00FA4147" w:rsidRPr="00FA4147">
        <w:rPr>
          <w:sz w:val="24"/>
          <w:szCs w:val="24"/>
        </w:rPr>
        <w:t xml:space="preserve"> </w:t>
      </w:r>
      <w:r w:rsidR="0026615A">
        <w:rPr>
          <w:sz w:val="24"/>
          <w:szCs w:val="24"/>
        </w:rPr>
        <w:t>i</w:t>
      </w:r>
      <w:r w:rsidRPr="00FA4147">
        <w:rPr>
          <w:sz w:val="24"/>
          <w:szCs w:val="24"/>
        </w:rPr>
        <w:t>mmigrants in 2022</w:t>
      </w:r>
      <w:r w:rsidR="002D0E66">
        <w:rPr>
          <w:sz w:val="24"/>
          <w:szCs w:val="24"/>
        </w:rPr>
        <w:t>. $32.1 billion of their payroll tax deductions when into our Social Security and Medicare programs and help</w:t>
      </w:r>
      <w:r w:rsidR="00685458">
        <w:rPr>
          <w:sz w:val="24"/>
          <w:szCs w:val="24"/>
        </w:rPr>
        <w:t>ed</w:t>
      </w:r>
      <w:r w:rsidR="002D0E66">
        <w:rPr>
          <w:sz w:val="24"/>
          <w:szCs w:val="24"/>
        </w:rPr>
        <w:t xml:space="preserve"> keep these programs financially sound.</w:t>
      </w:r>
      <w:r w:rsidRPr="00FA4147">
        <w:rPr>
          <w:sz w:val="24"/>
          <w:szCs w:val="24"/>
        </w:rPr>
        <w:t xml:space="preserve"> </w:t>
      </w:r>
      <w:r w:rsidR="009F341E" w:rsidRPr="00FA4147">
        <w:rPr>
          <w:sz w:val="24"/>
          <w:szCs w:val="24"/>
          <w:vertAlign w:val="superscript"/>
        </w:rPr>
        <w:t>3</w:t>
      </w:r>
    </w:p>
    <w:p w14:paraId="4911A59F" w14:textId="65F01E4E" w:rsidR="001031A4" w:rsidRPr="001031A4" w:rsidRDefault="00FB3563" w:rsidP="000B5816">
      <w:pPr>
        <w:pStyle w:val="BodyText"/>
        <w:spacing w:after="240" w:line="240" w:lineRule="auto"/>
        <w:ind w:left="-360" w:right="-360"/>
        <w:rPr>
          <w:b/>
          <w:bCs/>
          <w:sz w:val="26"/>
          <w:szCs w:val="26"/>
        </w:rPr>
      </w:pPr>
      <w:r w:rsidRPr="00FB3563">
        <w:rPr>
          <w:b/>
          <w:bCs/>
          <w:sz w:val="28"/>
          <w:szCs w:val="28"/>
          <w:u w:val="single"/>
        </w:rPr>
        <w:t>Trump wants to deport </w:t>
      </w:r>
      <w:hyperlink r:id="rId9" w:anchor=":~:text=millions%20and%20millions%20of%20criminal%20aliens" w:tgtFrame="_self" w:history="1">
        <w:r w:rsidRPr="00FB3563">
          <w:rPr>
            <w:rStyle w:val="Hyperlink"/>
            <w:b/>
            <w:bCs/>
            <w:color w:val="auto"/>
            <w:sz w:val="28"/>
            <w:szCs w:val="28"/>
          </w:rPr>
          <w:t>"millions and millions"</w:t>
        </w:r>
      </w:hyperlink>
      <w:r w:rsidRPr="00FB3563">
        <w:rPr>
          <w:b/>
          <w:bCs/>
          <w:sz w:val="28"/>
          <w:szCs w:val="28"/>
          <w:u w:val="single"/>
        </w:rPr>
        <w:t xml:space="preserve"> of "illegal aliens" with </w:t>
      </w:r>
      <w:r w:rsidRPr="00FB3563">
        <w:rPr>
          <w:b/>
          <w:bCs/>
          <w:color w:val="E40000"/>
          <w:sz w:val="28"/>
          <w:szCs w:val="28"/>
          <w:u w:val="single"/>
        </w:rPr>
        <w:t>criminal</w:t>
      </w:r>
      <w:r w:rsidRPr="00FB3563">
        <w:rPr>
          <w:b/>
          <w:bCs/>
          <w:sz w:val="28"/>
          <w:szCs w:val="28"/>
          <w:u w:val="single"/>
        </w:rPr>
        <w:t xml:space="preserve"> records</w:t>
      </w:r>
      <w:r w:rsidR="007E057C" w:rsidRPr="00FB3563">
        <w:rPr>
          <w:b/>
          <w:bCs/>
          <w:sz w:val="26"/>
          <w:szCs w:val="26"/>
        </w:rPr>
        <w:t>.</w:t>
      </w:r>
      <w:r w:rsidR="00A114AA" w:rsidRPr="00FB3563">
        <w:rPr>
          <w:b/>
          <w:bCs/>
          <w:sz w:val="26"/>
          <w:szCs w:val="26"/>
        </w:rPr>
        <w:t xml:space="preserve"> </w:t>
      </w:r>
    </w:p>
    <w:p w14:paraId="6530AFAE" w14:textId="3ECBC970" w:rsidR="0017057B" w:rsidRPr="0062008A" w:rsidRDefault="0062008A" w:rsidP="00685458">
      <w:pPr>
        <w:pStyle w:val="BodyText"/>
        <w:numPr>
          <w:ilvl w:val="0"/>
          <w:numId w:val="18"/>
        </w:numPr>
        <w:spacing w:after="60" w:line="240" w:lineRule="auto"/>
        <w:ind w:left="274"/>
        <w:rPr>
          <w:sz w:val="24"/>
          <w:szCs w:val="24"/>
        </w:rPr>
      </w:pPr>
      <w:r w:rsidRPr="0062008A">
        <w:rPr>
          <w:sz w:val="24"/>
          <w:szCs w:val="24"/>
        </w:rPr>
        <w:t>First, b</w:t>
      </w:r>
      <w:r w:rsidR="00B661A2" w:rsidRPr="00974296">
        <w:rPr>
          <w:sz w:val="24"/>
          <w:szCs w:val="24"/>
        </w:rPr>
        <w:t xml:space="preserve">eing in the U.S. illegally is a </w:t>
      </w:r>
      <w:r w:rsidR="006A6867" w:rsidRPr="0062008A">
        <w:rPr>
          <w:sz w:val="24"/>
          <w:szCs w:val="24"/>
        </w:rPr>
        <w:t>“</w:t>
      </w:r>
      <w:r w:rsidR="00B661A2" w:rsidRPr="00974296">
        <w:rPr>
          <w:b/>
          <w:bCs/>
          <w:color w:val="0000FF"/>
          <w:sz w:val="24"/>
          <w:szCs w:val="24"/>
        </w:rPr>
        <w:t>civil</w:t>
      </w:r>
      <w:r w:rsidR="006A6867" w:rsidRPr="0062008A">
        <w:rPr>
          <w:sz w:val="24"/>
          <w:szCs w:val="24"/>
        </w:rPr>
        <w:t>”</w:t>
      </w:r>
      <w:r w:rsidR="00B661A2" w:rsidRPr="00974296">
        <w:rPr>
          <w:sz w:val="24"/>
          <w:szCs w:val="24"/>
        </w:rPr>
        <w:t xml:space="preserve"> </w:t>
      </w:r>
      <w:r w:rsidR="007B5B23" w:rsidRPr="0062008A">
        <w:rPr>
          <w:sz w:val="24"/>
          <w:szCs w:val="24"/>
        </w:rPr>
        <w:t>offense</w:t>
      </w:r>
      <w:r w:rsidR="00B661A2" w:rsidRPr="00974296">
        <w:rPr>
          <w:sz w:val="24"/>
          <w:szCs w:val="24"/>
        </w:rPr>
        <w:t xml:space="preserve">, not a </w:t>
      </w:r>
      <w:r w:rsidR="00B661A2" w:rsidRPr="00974296">
        <w:rPr>
          <w:b/>
          <w:bCs/>
          <w:color w:val="FF0000"/>
          <w:sz w:val="24"/>
          <w:szCs w:val="24"/>
        </w:rPr>
        <w:t>criminal</w:t>
      </w:r>
      <w:r w:rsidR="00B661A2" w:rsidRPr="00974296">
        <w:rPr>
          <w:sz w:val="24"/>
          <w:szCs w:val="24"/>
        </w:rPr>
        <w:t xml:space="preserve"> </w:t>
      </w:r>
      <w:r w:rsidR="007B5B23" w:rsidRPr="0062008A">
        <w:rPr>
          <w:sz w:val="24"/>
          <w:szCs w:val="24"/>
        </w:rPr>
        <w:t>offense</w:t>
      </w:r>
      <w:r w:rsidR="00B661A2" w:rsidRPr="00974296">
        <w:rPr>
          <w:sz w:val="24"/>
          <w:szCs w:val="24"/>
        </w:rPr>
        <w:t>.</w:t>
      </w:r>
      <w:r w:rsidR="006A6867" w:rsidRPr="0062008A">
        <w:rPr>
          <w:sz w:val="24"/>
          <w:szCs w:val="24"/>
        </w:rPr>
        <w:t xml:space="preserve"> </w:t>
      </w:r>
      <w:r w:rsidR="003F2A1C" w:rsidRPr="0062008A">
        <w:rPr>
          <w:sz w:val="24"/>
          <w:szCs w:val="24"/>
        </w:rPr>
        <w:t>Under</w:t>
      </w:r>
      <w:r w:rsidR="003A14D9">
        <w:rPr>
          <w:sz w:val="24"/>
          <w:szCs w:val="24"/>
        </w:rPr>
        <w:t xml:space="preserve"> the</w:t>
      </w:r>
      <w:r w:rsidR="003F2A1C" w:rsidRPr="0062008A">
        <w:rPr>
          <w:sz w:val="24"/>
          <w:szCs w:val="24"/>
        </w:rPr>
        <w:t xml:space="preserve"> </w:t>
      </w:r>
      <w:r w:rsidR="006A6867" w:rsidRPr="0062008A">
        <w:rPr>
          <w:sz w:val="24"/>
          <w:szCs w:val="24"/>
        </w:rPr>
        <w:t xml:space="preserve">“8 USC 1325: </w:t>
      </w:r>
      <w:r w:rsidR="006A6867" w:rsidRPr="00C36A2E">
        <w:rPr>
          <w:b/>
          <w:bCs/>
          <w:color w:val="0000FF"/>
          <w:sz w:val="24"/>
          <w:szCs w:val="24"/>
        </w:rPr>
        <w:t>Improper Entry by Alien</w:t>
      </w:r>
      <w:r w:rsidR="006A6867" w:rsidRPr="0062008A">
        <w:rPr>
          <w:sz w:val="24"/>
          <w:szCs w:val="24"/>
        </w:rPr>
        <w:t>”</w:t>
      </w:r>
      <w:r w:rsidR="003A14D9">
        <w:rPr>
          <w:sz w:val="24"/>
          <w:szCs w:val="24"/>
        </w:rPr>
        <w:t xml:space="preserve"> immigration law;</w:t>
      </w:r>
      <w:r w:rsidR="003F2A1C" w:rsidRPr="0062008A">
        <w:rPr>
          <w:sz w:val="24"/>
          <w:szCs w:val="24"/>
        </w:rPr>
        <w:t xml:space="preserve"> for first time offenders, the penalties for crossing the US border illegally</w:t>
      </w:r>
      <w:r w:rsidR="006A6867" w:rsidRPr="0062008A">
        <w:rPr>
          <w:sz w:val="24"/>
          <w:szCs w:val="24"/>
        </w:rPr>
        <w:t xml:space="preserve"> </w:t>
      </w:r>
      <w:r w:rsidR="00717C3B" w:rsidRPr="0062008A">
        <w:rPr>
          <w:sz w:val="24"/>
          <w:szCs w:val="24"/>
        </w:rPr>
        <w:t>are</w:t>
      </w:r>
      <w:r w:rsidR="003F2A1C" w:rsidRPr="0062008A">
        <w:rPr>
          <w:sz w:val="24"/>
          <w:szCs w:val="24"/>
        </w:rPr>
        <w:t xml:space="preserve"> a</w:t>
      </w:r>
      <w:r w:rsidR="006A6867" w:rsidRPr="0062008A">
        <w:rPr>
          <w:sz w:val="24"/>
          <w:szCs w:val="24"/>
        </w:rPr>
        <w:t xml:space="preserve"> fine</w:t>
      </w:r>
      <w:r w:rsidR="003F2A1C" w:rsidRPr="0062008A">
        <w:rPr>
          <w:sz w:val="24"/>
          <w:szCs w:val="24"/>
        </w:rPr>
        <w:t>,</w:t>
      </w:r>
      <w:r w:rsidR="006A6867" w:rsidRPr="0062008A">
        <w:rPr>
          <w:sz w:val="24"/>
          <w:szCs w:val="24"/>
        </w:rPr>
        <w:t xml:space="preserve"> or imprison</w:t>
      </w:r>
      <w:r w:rsidR="001764D3" w:rsidRPr="0062008A">
        <w:rPr>
          <w:sz w:val="24"/>
          <w:szCs w:val="24"/>
        </w:rPr>
        <w:t>ment for</w:t>
      </w:r>
      <w:r w:rsidR="006A6867" w:rsidRPr="0062008A">
        <w:rPr>
          <w:sz w:val="24"/>
          <w:szCs w:val="24"/>
        </w:rPr>
        <w:t xml:space="preserve"> not more than 6 months, or both</w:t>
      </w:r>
      <w:r w:rsidR="00717C3B" w:rsidRPr="0062008A">
        <w:rPr>
          <w:sz w:val="24"/>
          <w:szCs w:val="24"/>
        </w:rPr>
        <w:t xml:space="preserve">. </w:t>
      </w:r>
      <w:r w:rsidR="00C36A2E">
        <w:rPr>
          <w:sz w:val="24"/>
          <w:szCs w:val="24"/>
        </w:rPr>
        <w:t>This is why t</w:t>
      </w:r>
      <w:r w:rsidR="00717C3B" w:rsidRPr="0062008A">
        <w:rPr>
          <w:sz w:val="24"/>
          <w:szCs w:val="24"/>
        </w:rPr>
        <w:t xml:space="preserve">he </w:t>
      </w:r>
      <w:r w:rsidR="00FA4147" w:rsidRPr="0062008A">
        <w:rPr>
          <w:sz w:val="24"/>
          <w:szCs w:val="24"/>
        </w:rPr>
        <w:t xml:space="preserve">U.S. </w:t>
      </w:r>
      <w:r w:rsidR="003C4AB3">
        <w:rPr>
          <w:sz w:val="24"/>
          <w:szCs w:val="24"/>
        </w:rPr>
        <w:t>D</w:t>
      </w:r>
      <w:r w:rsidR="00C37721">
        <w:rPr>
          <w:sz w:val="24"/>
          <w:szCs w:val="24"/>
        </w:rPr>
        <w:t>ep</w:t>
      </w:r>
      <w:r w:rsidR="00A35BF4">
        <w:rPr>
          <w:sz w:val="24"/>
          <w:szCs w:val="24"/>
        </w:rPr>
        <w:t>artment</w:t>
      </w:r>
      <w:r w:rsidR="00C37721">
        <w:rPr>
          <w:sz w:val="24"/>
          <w:szCs w:val="24"/>
        </w:rPr>
        <w:t xml:space="preserve"> of Justice</w:t>
      </w:r>
      <w:r w:rsidR="003C4AB3">
        <w:rPr>
          <w:sz w:val="24"/>
          <w:szCs w:val="24"/>
        </w:rPr>
        <w:t>’s</w:t>
      </w:r>
      <w:r w:rsidR="00FA4147" w:rsidRPr="0062008A">
        <w:rPr>
          <w:sz w:val="24"/>
          <w:szCs w:val="24"/>
        </w:rPr>
        <w:t xml:space="preserve"> </w:t>
      </w:r>
      <w:r w:rsidR="00FB3563">
        <w:rPr>
          <w:sz w:val="24"/>
          <w:szCs w:val="24"/>
        </w:rPr>
        <w:t>I</w:t>
      </w:r>
      <w:r w:rsidR="00717C3B" w:rsidRPr="0062008A">
        <w:rPr>
          <w:sz w:val="24"/>
          <w:szCs w:val="24"/>
        </w:rPr>
        <w:t xml:space="preserve">mmigration </w:t>
      </w:r>
      <w:r w:rsidR="00FB3563">
        <w:rPr>
          <w:sz w:val="24"/>
          <w:szCs w:val="24"/>
        </w:rPr>
        <w:t>C</w:t>
      </w:r>
      <w:r w:rsidR="00717C3B" w:rsidRPr="0062008A">
        <w:rPr>
          <w:sz w:val="24"/>
          <w:szCs w:val="24"/>
        </w:rPr>
        <w:t>ourt</w:t>
      </w:r>
      <w:r w:rsidR="003C4AB3">
        <w:rPr>
          <w:sz w:val="24"/>
          <w:szCs w:val="24"/>
        </w:rPr>
        <w:t>s</w:t>
      </w:r>
      <w:r w:rsidR="00717C3B" w:rsidRPr="0062008A">
        <w:rPr>
          <w:sz w:val="24"/>
          <w:szCs w:val="24"/>
        </w:rPr>
        <w:t xml:space="preserve"> </w:t>
      </w:r>
      <w:r w:rsidR="003C4AB3">
        <w:rPr>
          <w:sz w:val="24"/>
          <w:szCs w:val="24"/>
        </w:rPr>
        <w:t>are</w:t>
      </w:r>
      <w:r w:rsidR="00717C3B" w:rsidRPr="0062008A">
        <w:rPr>
          <w:sz w:val="24"/>
          <w:szCs w:val="24"/>
        </w:rPr>
        <w:t xml:space="preserve"> civil courts</w:t>
      </w:r>
      <w:r w:rsidR="00C36A2E">
        <w:rPr>
          <w:sz w:val="24"/>
          <w:szCs w:val="24"/>
        </w:rPr>
        <w:t>,</w:t>
      </w:r>
      <w:r w:rsidR="00FA4147" w:rsidRPr="0062008A">
        <w:rPr>
          <w:sz w:val="24"/>
          <w:szCs w:val="24"/>
        </w:rPr>
        <w:t xml:space="preserve"> not criminal c</w:t>
      </w:r>
      <w:r w:rsidR="00C36A2E">
        <w:rPr>
          <w:sz w:val="24"/>
          <w:szCs w:val="24"/>
        </w:rPr>
        <w:t>ourts</w:t>
      </w:r>
      <w:r w:rsidR="00FA4147" w:rsidRPr="0062008A">
        <w:rPr>
          <w:sz w:val="24"/>
          <w:szCs w:val="24"/>
        </w:rPr>
        <w:t>.</w:t>
      </w:r>
      <w:r w:rsidR="00157627">
        <w:rPr>
          <w:sz w:val="24"/>
          <w:szCs w:val="24"/>
        </w:rPr>
        <w:t xml:space="preserve"> </w:t>
      </w:r>
      <w:r w:rsidR="00157627" w:rsidRPr="00157627">
        <w:rPr>
          <w:sz w:val="24"/>
          <w:szCs w:val="24"/>
          <w:vertAlign w:val="superscript"/>
        </w:rPr>
        <w:t>7</w:t>
      </w:r>
    </w:p>
    <w:p w14:paraId="02F56A59" w14:textId="2D51AE79" w:rsidR="00297441" w:rsidRPr="00440602" w:rsidRDefault="00297441" w:rsidP="000B5816">
      <w:pPr>
        <w:pStyle w:val="BodyText"/>
        <w:spacing w:after="0" w:line="240" w:lineRule="auto"/>
        <w:ind w:left="270"/>
        <w:rPr>
          <w:sz w:val="20"/>
          <w:szCs w:val="20"/>
        </w:rPr>
      </w:pPr>
      <w:r w:rsidRPr="00440602">
        <w:rPr>
          <w:b/>
          <w:bCs/>
          <w:color w:val="0000FF"/>
          <w:sz w:val="20"/>
          <w:szCs w:val="20"/>
        </w:rPr>
        <w:t>Civil</w:t>
      </w:r>
      <w:r w:rsidRPr="00440602">
        <w:rPr>
          <w:sz w:val="20"/>
          <w:szCs w:val="20"/>
        </w:rPr>
        <w:t xml:space="preserve"> </w:t>
      </w:r>
      <w:r w:rsidR="00A114AA" w:rsidRPr="00440602">
        <w:rPr>
          <w:sz w:val="20"/>
          <w:szCs w:val="20"/>
        </w:rPr>
        <w:t>Offense</w:t>
      </w:r>
      <w:r w:rsidRPr="00440602">
        <w:rPr>
          <w:sz w:val="20"/>
          <w:szCs w:val="20"/>
        </w:rPr>
        <w:t xml:space="preserve"> - </w:t>
      </w:r>
      <w:r w:rsidR="00A114AA" w:rsidRPr="00440602">
        <w:rPr>
          <w:sz w:val="20"/>
          <w:szCs w:val="20"/>
        </w:rPr>
        <w:t>D</w:t>
      </w:r>
      <w:r w:rsidRPr="00440602">
        <w:rPr>
          <w:sz w:val="20"/>
          <w:szCs w:val="20"/>
        </w:rPr>
        <w:t>efamation, breach of contract, negligence resulting in injury, property damage,</w:t>
      </w:r>
      <w:r w:rsidR="007B5B23" w:rsidRPr="00440602">
        <w:rPr>
          <w:sz w:val="20"/>
          <w:szCs w:val="20"/>
        </w:rPr>
        <w:t xml:space="preserve"> etc.</w:t>
      </w:r>
    </w:p>
    <w:p w14:paraId="28D5193F" w14:textId="690AE80A" w:rsidR="00FA4147" w:rsidRPr="00440602" w:rsidRDefault="007138E5" w:rsidP="00685458">
      <w:pPr>
        <w:pStyle w:val="BodyText"/>
        <w:spacing w:after="240" w:line="240" w:lineRule="auto"/>
        <w:ind w:left="274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78BEE382" wp14:editId="2BF1F13A">
            <wp:simplePos x="0" y="0"/>
            <wp:positionH relativeFrom="column">
              <wp:posOffset>4265930</wp:posOffset>
            </wp:positionH>
            <wp:positionV relativeFrom="paragraph">
              <wp:posOffset>148590</wp:posOffset>
            </wp:positionV>
            <wp:extent cx="2939568" cy="1272350"/>
            <wp:effectExtent l="0" t="0" r="0" b="4445"/>
            <wp:wrapNone/>
            <wp:docPr id="343145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14545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568" cy="127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147" w:rsidRPr="00440602">
        <w:rPr>
          <w:b/>
          <w:bCs/>
          <w:color w:val="FF0000"/>
          <w:sz w:val="20"/>
          <w:szCs w:val="20"/>
        </w:rPr>
        <w:t>Criminal</w:t>
      </w:r>
      <w:r w:rsidR="00FA4147" w:rsidRPr="00440602">
        <w:rPr>
          <w:sz w:val="20"/>
          <w:szCs w:val="20"/>
        </w:rPr>
        <w:t xml:space="preserve"> </w:t>
      </w:r>
      <w:r w:rsidR="00A114AA" w:rsidRPr="00440602">
        <w:rPr>
          <w:sz w:val="20"/>
          <w:szCs w:val="20"/>
        </w:rPr>
        <w:t>Offense</w:t>
      </w:r>
      <w:r w:rsidR="00FA4147" w:rsidRPr="00440602">
        <w:rPr>
          <w:sz w:val="20"/>
          <w:szCs w:val="20"/>
        </w:rPr>
        <w:t xml:space="preserve"> – Murder, rape, arson, fraud, tax evasion, domestic violence, robbery</w:t>
      </w:r>
      <w:r w:rsidR="007B5B23" w:rsidRPr="00440602">
        <w:rPr>
          <w:sz w:val="20"/>
          <w:szCs w:val="20"/>
        </w:rPr>
        <w:t>, etc.</w:t>
      </w:r>
    </w:p>
    <w:p w14:paraId="116D18AE" w14:textId="77777777" w:rsidR="007138E5" w:rsidRDefault="003A14D9" w:rsidP="007B6768">
      <w:pPr>
        <w:pStyle w:val="BodyText"/>
        <w:numPr>
          <w:ilvl w:val="0"/>
          <w:numId w:val="18"/>
        </w:numPr>
        <w:spacing w:after="0" w:line="240" w:lineRule="auto"/>
        <w:ind w:left="270"/>
        <w:rPr>
          <w:sz w:val="24"/>
          <w:szCs w:val="24"/>
        </w:rPr>
      </w:pPr>
      <w:r w:rsidRPr="007138E5">
        <w:rPr>
          <w:sz w:val="24"/>
          <w:szCs w:val="24"/>
        </w:rPr>
        <w:t xml:space="preserve">Second, </w:t>
      </w:r>
      <w:r w:rsidR="00146620" w:rsidRPr="007138E5">
        <w:rPr>
          <w:sz w:val="24"/>
          <w:szCs w:val="24"/>
        </w:rPr>
        <w:t xml:space="preserve">the </w:t>
      </w:r>
      <w:r w:rsidR="00BA11EC" w:rsidRPr="007138E5">
        <w:rPr>
          <w:sz w:val="24"/>
          <w:szCs w:val="24"/>
        </w:rPr>
        <w:t xml:space="preserve">U. S. </w:t>
      </w:r>
      <w:r w:rsidR="00146620" w:rsidRPr="007138E5">
        <w:rPr>
          <w:sz w:val="24"/>
          <w:szCs w:val="24"/>
        </w:rPr>
        <w:t>Department of Homeland Security</w:t>
      </w:r>
      <w:r w:rsidR="00BA11EC" w:rsidRPr="007138E5">
        <w:rPr>
          <w:sz w:val="24"/>
          <w:szCs w:val="24"/>
        </w:rPr>
        <w:t xml:space="preserve"> </w:t>
      </w:r>
      <w:r w:rsidR="00146620" w:rsidRPr="007138E5">
        <w:rPr>
          <w:sz w:val="24"/>
          <w:szCs w:val="24"/>
        </w:rPr>
        <w:t>(DHS)</w:t>
      </w:r>
    </w:p>
    <w:p w14:paraId="057A3D3E" w14:textId="77777777" w:rsidR="007138E5" w:rsidRDefault="00146620" w:rsidP="007138E5">
      <w:pPr>
        <w:pStyle w:val="BodyText"/>
        <w:spacing w:after="0" w:line="240" w:lineRule="auto"/>
        <w:ind w:left="270"/>
        <w:rPr>
          <w:sz w:val="24"/>
          <w:szCs w:val="24"/>
        </w:rPr>
      </w:pPr>
      <w:r w:rsidRPr="007138E5">
        <w:rPr>
          <w:sz w:val="24"/>
          <w:szCs w:val="24"/>
        </w:rPr>
        <w:t xml:space="preserve">has been </w:t>
      </w:r>
      <w:r w:rsidR="00E515A0" w:rsidRPr="007138E5">
        <w:rPr>
          <w:sz w:val="24"/>
          <w:szCs w:val="24"/>
        </w:rPr>
        <w:t xml:space="preserve">deporting </w:t>
      </w:r>
      <w:r w:rsidR="00FE6552">
        <w:rPr>
          <w:sz w:val="24"/>
          <w:szCs w:val="24"/>
        </w:rPr>
        <w:t xml:space="preserve">roughly </w:t>
      </w:r>
      <w:r>
        <w:rPr>
          <w:sz w:val="24"/>
          <w:szCs w:val="24"/>
        </w:rPr>
        <w:t xml:space="preserve">60,000 convicted immigrant </w:t>
      </w:r>
    </w:p>
    <w:p w14:paraId="5009C0CA" w14:textId="2B81C6FA" w:rsidR="00BA11EC" w:rsidRPr="00C07095" w:rsidRDefault="00146620" w:rsidP="007138E5">
      <w:pPr>
        <w:pStyle w:val="BodyText"/>
        <w:spacing w:after="120" w:line="240" w:lineRule="auto"/>
        <w:ind w:left="274"/>
        <w:rPr>
          <w:sz w:val="24"/>
          <w:szCs w:val="24"/>
          <w:u w:val="single"/>
        </w:rPr>
      </w:pPr>
      <w:r>
        <w:rPr>
          <w:sz w:val="24"/>
          <w:szCs w:val="24"/>
        </w:rPr>
        <w:t>criminals</w:t>
      </w:r>
      <w:r w:rsidR="0026615A">
        <w:rPr>
          <w:sz w:val="24"/>
          <w:szCs w:val="24"/>
        </w:rPr>
        <w:t xml:space="preserve">, </w:t>
      </w:r>
      <w:r w:rsidR="0026615A" w:rsidRPr="0026615A">
        <w:rPr>
          <w:b/>
          <w:bCs/>
          <w:color w:val="0000FF"/>
          <w:sz w:val="24"/>
          <w:szCs w:val="24"/>
        </w:rPr>
        <w:t>not millions</w:t>
      </w:r>
      <w:r w:rsidR="0026615A">
        <w:rPr>
          <w:sz w:val="24"/>
          <w:szCs w:val="24"/>
        </w:rPr>
        <w:t>,</w:t>
      </w:r>
      <w:r w:rsidR="00C36A2E">
        <w:rPr>
          <w:sz w:val="24"/>
          <w:szCs w:val="24"/>
        </w:rPr>
        <w:t xml:space="preserve"> each</w:t>
      </w:r>
      <w:r>
        <w:rPr>
          <w:sz w:val="24"/>
          <w:szCs w:val="24"/>
        </w:rPr>
        <w:t xml:space="preserve"> year</w:t>
      </w:r>
      <w:r w:rsidR="00E515A0">
        <w:rPr>
          <w:sz w:val="24"/>
          <w:szCs w:val="24"/>
        </w:rPr>
        <w:t xml:space="preserve"> </w:t>
      </w:r>
      <w:r>
        <w:rPr>
          <w:sz w:val="24"/>
          <w:szCs w:val="24"/>
        </w:rPr>
        <w:t>for the</w:t>
      </w:r>
      <w:r w:rsidR="00BA11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last 5 years. </w:t>
      </w:r>
      <w:r w:rsidR="00C07095" w:rsidRPr="00C07095">
        <w:rPr>
          <w:sz w:val="24"/>
          <w:szCs w:val="24"/>
          <w:vertAlign w:val="superscript"/>
        </w:rPr>
        <w:t>8</w:t>
      </w:r>
    </w:p>
    <w:p w14:paraId="37A9CA59" w14:textId="5795D52C" w:rsidR="007138E5" w:rsidRDefault="004B28E2" w:rsidP="00E178D9">
      <w:pPr>
        <w:pStyle w:val="BodyText"/>
        <w:spacing w:after="0" w:line="240" w:lineRule="auto"/>
        <w:ind w:left="270"/>
        <w:rPr>
          <w:b/>
          <w:bCs/>
          <w:sz w:val="24"/>
          <w:szCs w:val="24"/>
        </w:rPr>
      </w:pPr>
      <w:r w:rsidRPr="008A4A1A">
        <w:rPr>
          <w:b/>
          <w:bCs/>
          <w:sz w:val="24"/>
          <w:szCs w:val="24"/>
        </w:rPr>
        <w:t>The</w:t>
      </w:r>
      <w:r w:rsidR="002A4450" w:rsidRPr="008A4A1A">
        <w:rPr>
          <w:b/>
          <w:bCs/>
          <w:sz w:val="24"/>
          <w:szCs w:val="24"/>
        </w:rPr>
        <w:t xml:space="preserve"> U.S. Supreme Court</w:t>
      </w:r>
      <w:r w:rsidR="00521115">
        <w:rPr>
          <w:b/>
          <w:bCs/>
          <w:sz w:val="24"/>
          <w:szCs w:val="24"/>
        </w:rPr>
        <w:t>’s</w:t>
      </w:r>
      <w:r w:rsidR="002A4450" w:rsidRPr="008A4A1A">
        <w:rPr>
          <w:b/>
          <w:bCs/>
          <w:sz w:val="24"/>
          <w:szCs w:val="24"/>
        </w:rPr>
        <w:t xml:space="preserve"> 2012 opinion</w:t>
      </w:r>
      <w:r w:rsidR="007138E5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="00E178D9" w:rsidRPr="007B57A4">
        <w:rPr>
          <w:b/>
          <w:bCs/>
          <w:sz w:val="24"/>
          <w:szCs w:val="24"/>
        </w:rPr>
        <w:t>Established</w:t>
      </w:r>
      <w:r w:rsidR="002A4450" w:rsidRPr="007B57A4">
        <w:rPr>
          <w:sz w:val="24"/>
          <w:szCs w:val="24"/>
        </w:rPr>
        <w:t xml:space="preserve"> </w:t>
      </w:r>
      <w:r w:rsidR="002A4450" w:rsidRPr="007B57A4">
        <w:rPr>
          <w:b/>
          <w:bCs/>
          <w:sz w:val="24"/>
          <w:szCs w:val="24"/>
        </w:rPr>
        <w:t xml:space="preserve"> </w:t>
      </w:r>
    </w:p>
    <w:p w14:paraId="17893058" w14:textId="2801547E" w:rsidR="007138E5" w:rsidRDefault="00521115" w:rsidP="00E178D9">
      <w:pPr>
        <w:pStyle w:val="BodyText"/>
        <w:spacing w:after="0" w:line="240" w:lineRule="auto"/>
        <w:ind w:left="27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that </w:t>
      </w:r>
      <w:r w:rsidR="002A4450" w:rsidRPr="007B57A4">
        <w:rPr>
          <w:b/>
          <w:bCs/>
          <w:sz w:val="24"/>
          <w:szCs w:val="24"/>
        </w:rPr>
        <w:t xml:space="preserve">it was </w:t>
      </w:r>
      <w:r w:rsidR="002A4450" w:rsidRPr="00E178D9">
        <w:rPr>
          <w:b/>
          <w:bCs/>
          <w:color w:val="ED0000"/>
          <w:sz w:val="24"/>
          <w:szCs w:val="24"/>
        </w:rPr>
        <w:t xml:space="preserve">not a crime </w:t>
      </w:r>
      <w:r w:rsidR="002A4450" w:rsidRPr="007B57A4">
        <w:rPr>
          <w:b/>
          <w:bCs/>
          <w:sz w:val="24"/>
          <w:szCs w:val="24"/>
        </w:rPr>
        <w:t>for a "removable alien" to remain</w:t>
      </w:r>
    </w:p>
    <w:p w14:paraId="166A597A" w14:textId="6B814FC5" w:rsidR="007138E5" w:rsidRDefault="00521115" w:rsidP="00E178D9">
      <w:pPr>
        <w:pStyle w:val="BodyText"/>
        <w:spacing w:after="0" w:line="240" w:lineRule="auto"/>
        <w:ind w:left="27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in </w:t>
      </w:r>
      <w:r w:rsidR="002A4450" w:rsidRPr="007B57A4">
        <w:rPr>
          <w:b/>
          <w:bCs/>
          <w:sz w:val="24"/>
          <w:szCs w:val="24"/>
        </w:rPr>
        <w:t>the U.S</w:t>
      </w:r>
      <w:r w:rsidR="002A4450" w:rsidRPr="007B57A4">
        <w:rPr>
          <w:sz w:val="24"/>
          <w:szCs w:val="24"/>
        </w:rPr>
        <w:t>.</w:t>
      </w:r>
      <w:r w:rsidR="004B28E2">
        <w:rPr>
          <w:sz w:val="24"/>
          <w:szCs w:val="24"/>
        </w:rPr>
        <w:t>”</w:t>
      </w:r>
      <w:r w:rsidR="002A4450" w:rsidRPr="007B57A4">
        <w:rPr>
          <w:sz w:val="24"/>
          <w:szCs w:val="24"/>
        </w:rPr>
        <w:t xml:space="preserve"> </w:t>
      </w:r>
      <w:r w:rsidR="00E178D9" w:rsidRPr="00E178D9">
        <w:rPr>
          <w:sz w:val="24"/>
          <w:szCs w:val="24"/>
          <w:vertAlign w:val="superscript"/>
        </w:rPr>
        <w:t>9</w:t>
      </w:r>
      <w:r w:rsidR="007138E5">
        <w:rPr>
          <w:sz w:val="24"/>
          <w:szCs w:val="24"/>
        </w:rPr>
        <w:t xml:space="preserve"> </w:t>
      </w:r>
      <w:r w:rsidR="002A4450" w:rsidRPr="007B57A4">
        <w:rPr>
          <w:sz w:val="24"/>
          <w:szCs w:val="24"/>
        </w:rPr>
        <w:t>Th</w:t>
      </w:r>
      <w:r w:rsidR="004B28E2">
        <w:rPr>
          <w:sz w:val="24"/>
          <w:szCs w:val="24"/>
        </w:rPr>
        <w:t>us</w:t>
      </w:r>
      <w:r w:rsidR="002A4450" w:rsidRPr="007B57A4">
        <w:rPr>
          <w:sz w:val="24"/>
          <w:szCs w:val="24"/>
        </w:rPr>
        <w:t>, an</w:t>
      </w:r>
      <w:r w:rsidR="004B28E2">
        <w:rPr>
          <w:sz w:val="24"/>
          <w:szCs w:val="24"/>
        </w:rPr>
        <w:t>y</w:t>
      </w:r>
      <w:r w:rsidR="002A4450" w:rsidRPr="007B57A4">
        <w:rPr>
          <w:sz w:val="24"/>
          <w:szCs w:val="24"/>
        </w:rPr>
        <w:t xml:space="preserve"> </w:t>
      </w:r>
      <w:r w:rsidR="004B28E2">
        <w:rPr>
          <w:sz w:val="24"/>
          <w:szCs w:val="24"/>
        </w:rPr>
        <w:t xml:space="preserve">undocumented </w:t>
      </w:r>
      <w:r w:rsidR="002A4450" w:rsidRPr="007B57A4">
        <w:rPr>
          <w:sz w:val="24"/>
          <w:szCs w:val="24"/>
        </w:rPr>
        <w:t>immigrant</w:t>
      </w:r>
      <w:r w:rsidR="004B28E2">
        <w:rPr>
          <w:sz w:val="24"/>
          <w:szCs w:val="24"/>
        </w:rPr>
        <w:t>,</w:t>
      </w:r>
      <w:r w:rsidR="002A4450" w:rsidRPr="007B57A4">
        <w:rPr>
          <w:sz w:val="24"/>
          <w:szCs w:val="24"/>
        </w:rPr>
        <w:t xml:space="preserve"> </w:t>
      </w:r>
      <w:r w:rsidR="004B28E2">
        <w:rPr>
          <w:sz w:val="24"/>
          <w:szCs w:val="24"/>
        </w:rPr>
        <w:t xml:space="preserve">who </w:t>
      </w:r>
    </w:p>
    <w:p w14:paraId="4D8E14B5" w14:textId="5ADE3AB7" w:rsidR="005E1AA7" w:rsidRDefault="004B28E2" w:rsidP="007138E5">
      <w:pPr>
        <w:pStyle w:val="BodyText"/>
        <w:spacing w:after="120" w:line="240" w:lineRule="auto"/>
        <w:ind w:left="274"/>
        <w:rPr>
          <w:sz w:val="24"/>
          <w:szCs w:val="24"/>
        </w:rPr>
      </w:pPr>
      <w:r>
        <w:rPr>
          <w:sz w:val="24"/>
          <w:szCs w:val="24"/>
        </w:rPr>
        <w:t>crossed our border illegally</w:t>
      </w:r>
      <w:r w:rsidR="00E178D9">
        <w:rPr>
          <w:sz w:val="24"/>
          <w:szCs w:val="24"/>
        </w:rPr>
        <w:t xml:space="preserve"> (a civil offense)</w:t>
      </w:r>
      <w:r>
        <w:rPr>
          <w:sz w:val="24"/>
          <w:szCs w:val="24"/>
        </w:rPr>
        <w:t>, is currently living in the U.S.</w:t>
      </w:r>
      <w:r w:rsidR="008A4A1A">
        <w:rPr>
          <w:sz w:val="24"/>
          <w:szCs w:val="24"/>
        </w:rPr>
        <w:t>,</w:t>
      </w:r>
      <w:r>
        <w:rPr>
          <w:sz w:val="24"/>
          <w:szCs w:val="24"/>
        </w:rPr>
        <w:t xml:space="preserve"> and does not have any </w:t>
      </w:r>
      <w:r w:rsidRPr="004B28E2">
        <w:rPr>
          <w:sz w:val="24"/>
          <w:szCs w:val="24"/>
        </w:rPr>
        <w:t>previous criminal conviction</w:t>
      </w:r>
      <w:r w:rsidR="00E178D9">
        <w:rPr>
          <w:sz w:val="24"/>
          <w:szCs w:val="24"/>
        </w:rPr>
        <w:t>s</w:t>
      </w:r>
      <w:r w:rsidR="0052111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178D9" w:rsidRPr="001950C6">
        <w:rPr>
          <w:b/>
          <w:bCs/>
          <w:color w:val="ED0000"/>
          <w:sz w:val="24"/>
          <w:szCs w:val="24"/>
        </w:rPr>
        <w:t xml:space="preserve">should </w:t>
      </w:r>
      <w:r w:rsidRPr="001950C6">
        <w:rPr>
          <w:b/>
          <w:bCs/>
          <w:color w:val="ED0000"/>
          <w:sz w:val="24"/>
          <w:szCs w:val="24"/>
        </w:rPr>
        <w:t>not</w:t>
      </w:r>
      <w:r w:rsidR="002A4450" w:rsidRPr="001950C6">
        <w:rPr>
          <w:b/>
          <w:bCs/>
          <w:color w:val="ED0000"/>
          <w:sz w:val="24"/>
          <w:szCs w:val="24"/>
        </w:rPr>
        <w:t xml:space="preserve"> </w:t>
      </w:r>
      <w:r w:rsidR="00E178D9" w:rsidRPr="001950C6">
        <w:rPr>
          <w:b/>
          <w:bCs/>
          <w:color w:val="ED0000"/>
          <w:sz w:val="24"/>
          <w:szCs w:val="24"/>
        </w:rPr>
        <w:t xml:space="preserve">be identified as </w:t>
      </w:r>
      <w:r w:rsidR="002A4450" w:rsidRPr="001950C6">
        <w:rPr>
          <w:b/>
          <w:bCs/>
          <w:color w:val="ED0000"/>
          <w:sz w:val="24"/>
          <w:szCs w:val="24"/>
        </w:rPr>
        <w:t>a “criminal</w:t>
      </w:r>
      <w:r w:rsidR="002A4450" w:rsidRPr="007B57A4">
        <w:rPr>
          <w:sz w:val="24"/>
          <w:szCs w:val="24"/>
        </w:rPr>
        <w:t>."</w:t>
      </w:r>
      <w:r w:rsidR="002A4450">
        <w:rPr>
          <w:sz w:val="24"/>
          <w:szCs w:val="24"/>
        </w:rPr>
        <w:t xml:space="preserve"> </w:t>
      </w:r>
      <w:r w:rsidR="007138E5">
        <w:rPr>
          <w:sz w:val="24"/>
          <w:szCs w:val="24"/>
        </w:rPr>
        <w:t>The truth is that Trump will be attempting to deport millions of undocumented immigrants</w:t>
      </w:r>
      <w:r w:rsidR="007138E5" w:rsidRPr="007138E5">
        <w:rPr>
          <w:sz w:val="24"/>
          <w:szCs w:val="24"/>
        </w:rPr>
        <w:t xml:space="preserve"> </w:t>
      </w:r>
      <w:r w:rsidR="001950C6">
        <w:rPr>
          <w:sz w:val="24"/>
          <w:szCs w:val="24"/>
        </w:rPr>
        <w:t xml:space="preserve">who have no </w:t>
      </w:r>
      <w:r w:rsidR="007138E5">
        <w:rPr>
          <w:sz w:val="24"/>
          <w:szCs w:val="24"/>
        </w:rPr>
        <w:t>criminal</w:t>
      </w:r>
      <w:r w:rsidR="001950C6">
        <w:rPr>
          <w:sz w:val="24"/>
          <w:szCs w:val="24"/>
        </w:rPr>
        <w:t xml:space="preserve"> record</w:t>
      </w:r>
      <w:r w:rsidR="008A4A1A">
        <w:rPr>
          <w:sz w:val="24"/>
          <w:szCs w:val="24"/>
        </w:rPr>
        <w:t>!</w:t>
      </w:r>
    </w:p>
    <w:p w14:paraId="278EB2F6" w14:textId="72B501D6" w:rsidR="00D423CD" w:rsidRDefault="001031A4" w:rsidP="00326728">
      <w:pPr>
        <w:pStyle w:val="BodyText"/>
        <w:spacing w:after="120" w:line="240" w:lineRule="auto"/>
        <w:ind w:left="-360" w:right="-270"/>
        <w:rPr>
          <w:sz w:val="24"/>
          <w:szCs w:val="24"/>
        </w:rPr>
      </w:pPr>
      <w:r>
        <w:rPr>
          <w:sz w:val="24"/>
          <w:szCs w:val="24"/>
        </w:rPr>
        <w:t>Trump</w:t>
      </w:r>
      <w:r w:rsidR="00447262">
        <w:rPr>
          <w:sz w:val="24"/>
          <w:szCs w:val="24"/>
        </w:rPr>
        <w:t>’s Mass Deportation effort</w:t>
      </w:r>
      <w:r>
        <w:rPr>
          <w:sz w:val="24"/>
          <w:szCs w:val="24"/>
        </w:rPr>
        <w:t xml:space="preserve"> is </w:t>
      </w:r>
      <w:r w:rsidR="00447262">
        <w:rPr>
          <w:sz w:val="24"/>
          <w:szCs w:val="24"/>
        </w:rPr>
        <w:t>traumatizing families, separating children from their parents</w:t>
      </w:r>
      <w:r>
        <w:rPr>
          <w:sz w:val="24"/>
          <w:szCs w:val="24"/>
        </w:rPr>
        <w:t xml:space="preserve">, </w:t>
      </w:r>
      <w:bookmarkStart w:id="0" w:name="_Hlk189319440"/>
      <w:r w:rsidR="00326728">
        <w:rPr>
          <w:sz w:val="24"/>
          <w:szCs w:val="24"/>
        </w:rPr>
        <w:t>d</w:t>
      </w:r>
      <w:r w:rsidR="00447262">
        <w:rPr>
          <w:sz w:val="24"/>
          <w:szCs w:val="24"/>
        </w:rPr>
        <w:t>estroying</w:t>
      </w:r>
      <w:bookmarkEnd w:id="0"/>
      <w:r w:rsidR="00447262">
        <w:rPr>
          <w:sz w:val="24"/>
          <w:szCs w:val="24"/>
        </w:rPr>
        <w:t xml:space="preserve"> parts of our</w:t>
      </w:r>
      <w:r w:rsidR="00FE6552">
        <w:rPr>
          <w:sz w:val="24"/>
          <w:szCs w:val="24"/>
        </w:rPr>
        <w:t xml:space="preserve"> </w:t>
      </w:r>
      <w:r>
        <w:rPr>
          <w:sz w:val="24"/>
          <w:szCs w:val="24"/>
        </w:rPr>
        <w:t>economy</w:t>
      </w:r>
      <w:r w:rsidR="00447262">
        <w:rPr>
          <w:sz w:val="24"/>
          <w:szCs w:val="24"/>
        </w:rPr>
        <w:t xml:space="preserve"> that rely heavily on immigrants</w:t>
      </w:r>
      <w:r w:rsidR="00FE6552">
        <w:rPr>
          <w:sz w:val="24"/>
          <w:szCs w:val="24"/>
        </w:rPr>
        <w:t>,</w:t>
      </w:r>
      <w:r>
        <w:rPr>
          <w:sz w:val="24"/>
          <w:szCs w:val="24"/>
        </w:rPr>
        <w:t xml:space="preserve"> and </w:t>
      </w:r>
      <w:r w:rsidR="005A42D9">
        <w:rPr>
          <w:sz w:val="24"/>
          <w:szCs w:val="24"/>
        </w:rPr>
        <w:t>stirring up more hatred</w:t>
      </w:r>
      <w:r w:rsidR="00326728">
        <w:rPr>
          <w:sz w:val="24"/>
          <w:szCs w:val="24"/>
        </w:rPr>
        <w:t xml:space="preserve"> in the United States</w:t>
      </w:r>
      <w:r>
        <w:rPr>
          <w:sz w:val="24"/>
          <w:szCs w:val="24"/>
        </w:rPr>
        <w:t>...</w:t>
      </w:r>
    </w:p>
    <w:p w14:paraId="0188C11B" w14:textId="1674DDE6" w:rsidR="001F5C59" w:rsidRPr="00A35BF4" w:rsidRDefault="005A42D9" w:rsidP="00A35BF4">
      <w:pPr>
        <w:pStyle w:val="BodyText"/>
        <w:spacing w:after="0" w:line="240" w:lineRule="auto"/>
        <w:ind w:left="-360" w:right="-360"/>
        <w:rPr>
          <w:b/>
          <w:bCs/>
          <w:sz w:val="24"/>
          <w:szCs w:val="24"/>
        </w:rPr>
      </w:pPr>
      <w:r w:rsidRPr="0026615A">
        <w:rPr>
          <w:b/>
          <w:bCs/>
          <w:sz w:val="24"/>
          <w:szCs w:val="24"/>
        </w:rPr>
        <w:t xml:space="preserve">It is time for us to </w:t>
      </w:r>
      <w:r w:rsidR="00FE6552" w:rsidRPr="0026615A">
        <w:rPr>
          <w:b/>
          <w:bCs/>
          <w:sz w:val="24"/>
          <w:szCs w:val="24"/>
        </w:rPr>
        <w:t>R</w:t>
      </w:r>
      <w:r w:rsidRPr="0026615A">
        <w:rPr>
          <w:b/>
          <w:bCs/>
          <w:sz w:val="24"/>
          <w:szCs w:val="24"/>
        </w:rPr>
        <w:t>ISE</w:t>
      </w:r>
      <w:r w:rsidR="00FE6552" w:rsidRPr="0026615A">
        <w:rPr>
          <w:b/>
          <w:bCs/>
          <w:sz w:val="24"/>
          <w:szCs w:val="24"/>
        </w:rPr>
        <w:t xml:space="preserve"> </w:t>
      </w:r>
      <w:r w:rsidRPr="0026615A">
        <w:rPr>
          <w:b/>
          <w:bCs/>
          <w:sz w:val="24"/>
          <w:szCs w:val="24"/>
        </w:rPr>
        <w:t>UP</w:t>
      </w:r>
      <w:r w:rsidR="00FE6552" w:rsidRPr="0026615A">
        <w:rPr>
          <w:b/>
          <w:bCs/>
          <w:sz w:val="24"/>
          <w:szCs w:val="24"/>
        </w:rPr>
        <w:t xml:space="preserve"> and </w:t>
      </w:r>
      <w:r w:rsidR="001031A4" w:rsidRPr="0026615A">
        <w:rPr>
          <w:b/>
          <w:bCs/>
          <w:sz w:val="24"/>
          <w:szCs w:val="24"/>
        </w:rPr>
        <w:t xml:space="preserve">STOP Trump from using our valuable law </w:t>
      </w:r>
      <w:r w:rsidR="0026615A" w:rsidRPr="0026615A">
        <w:rPr>
          <w:b/>
          <w:bCs/>
          <w:sz w:val="24"/>
          <w:szCs w:val="24"/>
        </w:rPr>
        <w:t>e</w:t>
      </w:r>
      <w:r w:rsidR="001031A4" w:rsidRPr="0026615A">
        <w:rPr>
          <w:b/>
          <w:bCs/>
          <w:sz w:val="24"/>
          <w:szCs w:val="24"/>
        </w:rPr>
        <w:t xml:space="preserve">nforcement resources </w:t>
      </w:r>
      <w:r w:rsidR="00991305" w:rsidRPr="0026615A">
        <w:rPr>
          <w:b/>
          <w:bCs/>
          <w:sz w:val="24"/>
          <w:szCs w:val="24"/>
        </w:rPr>
        <w:t xml:space="preserve">and </w:t>
      </w:r>
      <w:r w:rsidR="001F5C59">
        <w:rPr>
          <w:b/>
          <w:bCs/>
          <w:sz w:val="24"/>
          <w:szCs w:val="24"/>
        </w:rPr>
        <w:t xml:space="preserve">$88 </w:t>
      </w:r>
      <w:r w:rsidR="00991305" w:rsidRPr="0026615A">
        <w:rPr>
          <w:b/>
          <w:bCs/>
          <w:sz w:val="24"/>
          <w:szCs w:val="24"/>
        </w:rPr>
        <w:t>billion of taxpayers’ dollars</w:t>
      </w:r>
      <w:r w:rsidR="001F5C59">
        <w:rPr>
          <w:b/>
          <w:bCs/>
          <w:sz w:val="24"/>
          <w:szCs w:val="24"/>
        </w:rPr>
        <w:t xml:space="preserve"> each year</w:t>
      </w:r>
      <w:r w:rsidR="00991305" w:rsidRPr="0026615A">
        <w:rPr>
          <w:b/>
          <w:bCs/>
          <w:sz w:val="24"/>
          <w:szCs w:val="24"/>
        </w:rPr>
        <w:t xml:space="preserve"> </w:t>
      </w:r>
      <w:r w:rsidR="001031A4" w:rsidRPr="0026615A">
        <w:rPr>
          <w:b/>
          <w:bCs/>
          <w:sz w:val="24"/>
          <w:szCs w:val="24"/>
        </w:rPr>
        <w:t xml:space="preserve">to arrest </w:t>
      </w:r>
      <w:r w:rsidR="001950C6" w:rsidRPr="0026615A">
        <w:rPr>
          <w:b/>
          <w:bCs/>
          <w:sz w:val="24"/>
          <w:szCs w:val="24"/>
        </w:rPr>
        <w:t xml:space="preserve">and deport </w:t>
      </w:r>
      <w:r w:rsidR="0026615A" w:rsidRPr="0026615A">
        <w:rPr>
          <w:b/>
          <w:bCs/>
          <w:color w:val="ED0000"/>
          <w:sz w:val="24"/>
          <w:szCs w:val="24"/>
          <w:u w:val="single"/>
        </w:rPr>
        <w:t>millions</w:t>
      </w:r>
      <w:r w:rsidR="0026615A" w:rsidRPr="0026615A">
        <w:rPr>
          <w:b/>
          <w:bCs/>
          <w:sz w:val="24"/>
          <w:szCs w:val="24"/>
        </w:rPr>
        <w:t xml:space="preserve"> of </w:t>
      </w:r>
      <w:r w:rsidR="008A4A1A" w:rsidRPr="0026615A">
        <w:rPr>
          <w:b/>
          <w:bCs/>
          <w:sz w:val="24"/>
          <w:szCs w:val="24"/>
        </w:rPr>
        <w:t>“</w:t>
      </w:r>
      <w:r w:rsidR="008A4A1A" w:rsidRPr="0026615A">
        <w:rPr>
          <w:b/>
          <w:bCs/>
          <w:color w:val="0000FF"/>
          <w:sz w:val="24"/>
          <w:szCs w:val="24"/>
        </w:rPr>
        <w:t>non-criminal</w:t>
      </w:r>
      <w:r w:rsidR="008A4A1A" w:rsidRPr="0026615A">
        <w:rPr>
          <w:b/>
          <w:bCs/>
          <w:sz w:val="24"/>
          <w:szCs w:val="24"/>
        </w:rPr>
        <w:t xml:space="preserve">” </w:t>
      </w:r>
      <w:r w:rsidR="001F5C59">
        <w:rPr>
          <w:b/>
          <w:bCs/>
          <w:sz w:val="24"/>
          <w:szCs w:val="24"/>
        </w:rPr>
        <w:t>i</w:t>
      </w:r>
      <w:r w:rsidR="008A4A1A" w:rsidRPr="0026615A">
        <w:rPr>
          <w:b/>
          <w:bCs/>
          <w:sz w:val="24"/>
          <w:szCs w:val="24"/>
        </w:rPr>
        <w:t>mmigrants because</w:t>
      </w:r>
      <w:r w:rsidR="001031A4" w:rsidRPr="0026615A">
        <w:rPr>
          <w:b/>
          <w:bCs/>
          <w:sz w:val="24"/>
          <w:szCs w:val="24"/>
        </w:rPr>
        <w:t xml:space="preserve"> </w:t>
      </w:r>
      <w:r w:rsidR="008A4A1A" w:rsidRPr="0026615A">
        <w:rPr>
          <w:b/>
          <w:bCs/>
          <w:sz w:val="24"/>
          <w:szCs w:val="24"/>
        </w:rPr>
        <w:t xml:space="preserve">this action will not </w:t>
      </w:r>
      <w:r w:rsidR="001031A4" w:rsidRPr="0026615A">
        <w:rPr>
          <w:b/>
          <w:bCs/>
          <w:sz w:val="24"/>
          <w:szCs w:val="24"/>
        </w:rPr>
        <w:t>suppress crime</w:t>
      </w:r>
      <w:r w:rsidR="001950C6" w:rsidRPr="0026615A">
        <w:rPr>
          <w:b/>
          <w:bCs/>
          <w:sz w:val="24"/>
          <w:szCs w:val="24"/>
        </w:rPr>
        <w:t xml:space="preserve"> in the U</w:t>
      </w:r>
      <w:r w:rsidR="008A4A1A" w:rsidRPr="0026615A">
        <w:rPr>
          <w:b/>
          <w:bCs/>
          <w:sz w:val="24"/>
          <w:szCs w:val="24"/>
        </w:rPr>
        <w:t>.</w:t>
      </w:r>
      <w:r w:rsidR="001950C6" w:rsidRPr="0026615A">
        <w:rPr>
          <w:b/>
          <w:bCs/>
          <w:sz w:val="24"/>
          <w:szCs w:val="24"/>
        </w:rPr>
        <w:t>S</w:t>
      </w:r>
      <w:r w:rsidR="008A4A1A" w:rsidRPr="0026615A">
        <w:rPr>
          <w:b/>
          <w:bCs/>
          <w:sz w:val="24"/>
          <w:szCs w:val="24"/>
        </w:rPr>
        <w:t>.</w:t>
      </w:r>
      <w:r w:rsidR="001F5C59">
        <w:rPr>
          <w:b/>
          <w:bCs/>
          <w:sz w:val="24"/>
          <w:szCs w:val="24"/>
        </w:rPr>
        <w:t xml:space="preserve"> nor stop the flow of f</w:t>
      </w:r>
      <w:r w:rsidR="001F5C59" w:rsidRPr="001F5C59">
        <w:rPr>
          <w:b/>
          <w:bCs/>
          <w:sz w:val="24"/>
          <w:szCs w:val="24"/>
        </w:rPr>
        <w:t>entanyl</w:t>
      </w:r>
      <w:r w:rsidR="001F5C59">
        <w:rPr>
          <w:b/>
          <w:bCs/>
          <w:sz w:val="24"/>
          <w:szCs w:val="24"/>
        </w:rPr>
        <w:t xml:space="preserve"> and immigrants at our </w:t>
      </w:r>
      <w:r w:rsidR="00813462">
        <w:rPr>
          <w:b/>
          <w:bCs/>
          <w:sz w:val="24"/>
          <w:szCs w:val="24"/>
        </w:rPr>
        <w:t>S</w:t>
      </w:r>
      <w:r w:rsidR="001F5C59">
        <w:rPr>
          <w:b/>
          <w:bCs/>
          <w:sz w:val="24"/>
          <w:szCs w:val="24"/>
        </w:rPr>
        <w:t>outhern border!</w:t>
      </w:r>
      <w:r w:rsidR="00813462">
        <w:rPr>
          <w:b/>
          <w:bCs/>
          <w:sz w:val="24"/>
          <w:szCs w:val="24"/>
        </w:rPr>
        <w:t xml:space="preserve">  </w:t>
      </w:r>
      <w:r w:rsidR="00813462" w:rsidRPr="00813462">
        <w:rPr>
          <w:b/>
          <w:bCs/>
          <w:sz w:val="24"/>
          <w:szCs w:val="24"/>
          <w:vertAlign w:val="superscript"/>
        </w:rPr>
        <w:t>10</w:t>
      </w:r>
    </w:p>
    <w:p w14:paraId="229DDD82" w14:textId="01F3D03F" w:rsidR="00170D37" w:rsidRPr="00170D37" w:rsidRDefault="00170D37" w:rsidP="0017057B">
      <w:pPr>
        <w:pStyle w:val="BodyText"/>
        <w:ind w:left="90" w:hanging="270"/>
        <w:rPr>
          <w:b/>
          <w:bCs/>
          <w:sz w:val="24"/>
          <w:szCs w:val="24"/>
          <w:highlight w:val="yellow"/>
          <w:u w:val="single"/>
        </w:rPr>
      </w:pPr>
      <w:r w:rsidRPr="00170D37">
        <w:rPr>
          <w:b/>
          <w:bCs/>
          <w:sz w:val="24"/>
          <w:szCs w:val="24"/>
          <w:highlight w:val="yellow"/>
          <w:u w:val="single"/>
        </w:rPr>
        <w:lastRenderedPageBreak/>
        <w:t>References</w:t>
      </w:r>
    </w:p>
    <w:p w14:paraId="3B5EAC7E" w14:textId="3FA7C784" w:rsidR="0017057B" w:rsidRPr="00CC3243" w:rsidRDefault="0017057B" w:rsidP="00CB031F">
      <w:pPr>
        <w:pStyle w:val="BodyText"/>
        <w:spacing w:after="120"/>
        <w:ind w:left="90" w:hanging="270"/>
        <w:rPr>
          <w:sz w:val="20"/>
          <w:szCs w:val="20"/>
        </w:rPr>
      </w:pPr>
      <w:r w:rsidRPr="00CC3243">
        <w:rPr>
          <w:sz w:val="20"/>
          <w:szCs w:val="20"/>
        </w:rPr>
        <w:t xml:space="preserve">1. </w:t>
      </w:r>
      <w:hyperlink r:id="rId11" w:history="1">
        <w:r w:rsidRPr="00CC3243">
          <w:rPr>
            <w:rStyle w:val="Hyperlink"/>
            <w:sz w:val="20"/>
            <w:szCs w:val="20"/>
          </w:rPr>
          <w:t>https://www.pewresearch.org/short-reads/2024/09/27/key-findings-about-us-immigrants/#</w:t>
        </w:r>
      </w:hyperlink>
    </w:p>
    <w:p w14:paraId="78512108" w14:textId="6BD12A00" w:rsidR="00416E02" w:rsidRPr="00CC3243" w:rsidRDefault="009F341E" w:rsidP="00CB031F">
      <w:pPr>
        <w:pStyle w:val="BodyText"/>
        <w:spacing w:after="120"/>
        <w:ind w:left="90" w:hanging="270"/>
        <w:rPr>
          <w:sz w:val="20"/>
          <w:szCs w:val="20"/>
        </w:rPr>
      </w:pPr>
      <w:r w:rsidRPr="00CC3243">
        <w:rPr>
          <w:sz w:val="20"/>
          <w:szCs w:val="20"/>
        </w:rPr>
        <w:t>2</w:t>
      </w:r>
      <w:r w:rsidR="00416E02" w:rsidRPr="00CC3243">
        <w:rPr>
          <w:sz w:val="20"/>
          <w:szCs w:val="20"/>
        </w:rPr>
        <w:t>.</w:t>
      </w:r>
      <w:r w:rsidRPr="00CC3243">
        <w:rPr>
          <w:sz w:val="20"/>
          <w:szCs w:val="20"/>
        </w:rPr>
        <w:t xml:space="preserve"> </w:t>
      </w:r>
      <w:hyperlink r:id="rId12" w:history="1">
        <w:r w:rsidRPr="00CC3243">
          <w:rPr>
            <w:rStyle w:val="Hyperlink"/>
            <w:sz w:val="20"/>
            <w:szCs w:val="20"/>
          </w:rPr>
          <w:t>https://unidosus.org/blog/2024/12/06/the-economic-costs-of-mass-deportations-of-long-time-residents/</w:t>
        </w:r>
      </w:hyperlink>
    </w:p>
    <w:p w14:paraId="15C5B1C7" w14:textId="7B24CCE0" w:rsidR="009F341E" w:rsidRPr="00CC3243" w:rsidRDefault="009F341E" w:rsidP="00CB031F">
      <w:pPr>
        <w:pStyle w:val="BodyText"/>
        <w:spacing w:after="120"/>
        <w:ind w:left="90" w:hanging="270"/>
        <w:rPr>
          <w:sz w:val="20"/>
          <w:szCs w:val="20"/>
        </w:rPr>
      </w:pPr>
      <w:r w:rsidRPr="00CC3243">
        <w:rPr>
          <w:sz w:val="20"/>
          <w:szCs w:val="20"/>
        </w:rPr>
        <w:t xml:space="preserve">3. </w:t>
      </w:r>
      <w:hyperlink r:id="rId13" w:anchor=":~:text=%E2%80%9CThe%20bottom%20line%20here%20is,significant%20consequences%20for%20public%20revenues" w:history="1">
        <w:r w:rsidRPr="00CC3243">
          <w:rPr>
            <w:rStyle w:val="Hyperlink"/>
            <w:sz w:val="20"/>
            <w:szCs w:val="20"/>
          </w:rPr>
          <w:t>https://itep.org/study-undocumented-immigrants-contribute-nearly-100-billion-in-taxes-a-year/#:~:text=%E2%80%9CThe%20bottom%20line%20here%20is,significant%20consequences%20for%20public%20revenues</w:t>
        </w:r>
      </w:hyperlink>
    </w:p>
    <w:p w14:paraId="253479FF" w14:textId="6938F6B6" w:rsidR="00F2568E" w:rsidRPr="00CC3243" w:rsidRDefault="00B661A2" w:rsidP="00CB031F">
      <w:pPr>
        <w:pStyle w:val="BodyText"/>
        <w:spacing w:after="120"/>
        <w:ind w:left="-180"/>
        <w:rPr>
          <w:sz w:val="20"/>
          <w:szCs w:val="20"/>
        </w:rPr>
      </w:pPr>
      <w:r w:rsidRPr="00CC3243">
        <w:rPr>
          <w:sz w:val="20"/>
          <w:szCs w:val="20"/>
        </w:rPr>
        <w:t xml:space="preserve">4. </w:t>
      </w:r>
      <w:hyperlink r:id="rId14" w:history="1">
        <w:r w:rsidRPr="00CC3243">
          <w:rPr>
            <w:rStyle w:val="Hyperlink"/>
            <w:sz w:val="20"/>
            <w:szCs w:val="20"/>
          </w:rPr>
          <w:t>https://agriculture.ny.gov/system/files/documents/2024/07/2023dairystatisticsannualsummary.pdf</w:t>
        </w:r>
      </w:hyperlink>
    </w:p>
    <w:p w14:paraId="6A51EC7E" w14:textId="3D971B4B" w:rsidR="00B661A2" w:rsidRPr="00CC3243" w:rsidRDefault="00B661A2" w:rsidP="00CB031F">
      <w:pPr>
        <w:pStyle w:val="BodyText"/>
        <w:spacing w:after="120"/>
        <w:ind w:left="90" w:hanging="270"/>
        <w:rPr>
          <w:sz w:val="20"/>
          <w:szCs w:val="20"/>
        </w:rPr>
      </w:pPr>
      <w:r w:rsidRPr="00CC3243">
        <w:rPr>
          <w:sz w:val="20"/>
          <w:szCs w:val="20"/>
        </w:rPr>
        <w:t xml:space="preserve">5. </w:t>
      </w:r>
      <w:hyperlink r:id="rId15" w:anchor=":~:text=Over%2050%%20of%20the%20farmworkers%2D%2Din%20upstate%20and,New%20Yorkers%20say%20they%20appreciate%20their%20contributions.&amp;text=Since%20there%20is%20no%20visa%20program%20for,the%20economic%20viability%20of%20the%20dairy%20industry" w:history="1">
        <w:r w:rsidRPr="00CC3243">
          <w:rPr>
            <w:rStyle w:val="Hyperlink"/>
            <w:sz w:val="20"/>
            <w:szCs w:val="20"/>
          </w:rPr>
          <w:t>https://rural.as.cornell.edu/undocumented-farmworkers-nys#:~:text=Over%2050%%20of%20the%20farmworkers%2D%2Din%20upstate%20and,New%20Yorkers%20say%20they%20appreciate%20their%20contributions.&amp;text=Since%20there%20is%20no%20visa%20program%20for,the%20economic%20viability%20of%20the%20dairy%20industry</w:t>
        </w:r>
      </w:hyperlink>
      <w:r w:rsidRPr="00CC3243">
        <w:rPr>
          <w:sz w:val="20"/>
          <w:szCs w:val="20"/>
        </w:rPr>
        <w:t>.</w:t>
      </w:r>
    </w:p>
    <w:p w14:paraId="4ED6FA9D" w14:textId="02DF16A4" w:rsidR="00B661A2" w:rsidRPr="00CC3243" w:rsidRDefault="004A3606" w:rsidP="00CB031F">
      <w:pPr>
        <w:pStyle w:val="BodyText"/>
        <w:spacing w:after="120"/>
        <w:ind w:left="90" w:hanging="270"/>
        <w:rPr>
          <w:sz w:val="20"/>
          <w:szCs w:val="20"/>
        </w:rPr>
      </w:pPr>
      <w:r w:rsidRPr="00CC3243">
        <w:rPr>
          <w:sz w:val="20"/>
          <w:szCs w:val="20"/>
        </w:rPr>
        <w:t xml:space="preserve">6. </w:t>
      </w:r>
      <w:hyperlink r:id="rId16" w:history="1">
        <w:r w:rsidRPr="00CC3243">
          <w:rPr>
            <w:rStyle w:val="Hyperlink"/>
            <w:sz w:val="20"/>
            <w:szCs w:val="20"/>
          </w:rPr>
          <w:t>https://www.axios.com/2024/12/05/trump-mass-deportations-ice-arrests-homicide</w:t>
        </w:r>
      </w:hyperlink>
    </w:p>
    <w:p w14:paraId="57E4A342" w14:textId="05B90F0F" w:rsidR="00157627" w:rsidRPr="00CC3243" w:rsidRDefault="00157627" w:rsidP="00CB031F">
      <w:pPr>
        <w:pStyle w:val="BodyText"/>
        <w:spacing w:after="120"/>
        <w:ind w:left="90" w:hanging="270"/>
        <w:rPr>
          <w:sz w:val="20"/>
          <w:szCs w:val="20"/>
        </w:rPr>
      </w:pPr>
      <w:r w:rsidRPr="00CC3243">
        <w:rPr>
          <w:sz w:val="20"/>
          <w:szCs w:val="20"/>
        </w:rPr>
        <w:t xml:space="preserve">7. </w:t>
      </w:r>
      <w:hyperlink r:id="rId17" w:anchor=":~:text=(a)%20Improper%20time%20or%20place,than%202%20years%2C%20or%20both" w:history="1">
        <w:r w:rsidRPr="00CC3243">
          <w:rPr>
            <w:rStyle w:val="Hyperlink"/>
            <w:sz w:val="20"/>
            <w:szCs w:val="20"/>
          </w:rPr>
          <w:t>https://uscode.house.gov/view.xhtml?req=granuleid:USC-prelim-title8-section1325&amp;num=0&amp;edition=prelim#:~:text=(a)%20Improper%20time%20or%20place,than%202%20years%2C%20or%20both</w:t>
        </w:r>
      </w:hyperlink>
      <w:r w:rsidRPr="00CC3243">
        <w:rPr>
          <w:sz w:val="20"/>
          <w:szCs w:val="20"/>
        </w:rPr>
        <w:t>.</w:t>
      </w:r>
    </w:p>
    <w:p w14:paraId="39FA7EFC" w14:textId="2F16A574" w:rsidR="00C07095" w:rsidRPr="00CC3243" w:rsidRDefault="00C07095" w:rsidP="00CB031F">
      <w:pPr>
        <w:pStyle w:val="BodyText"/>
        <w:spacing w:after="120" w:line="240" w:lineRule="auto"/>
        <w:ind w:left="87" w:hanging="274"/>
        <w:rPr>
          <w:sz w:val="20"/>
          <w:szCs w:val="20"/>
        </w:rPr>
      </w:pPr>
      <w:r w:rsidRPr="00CC3243">
        <w:rPr>
          <w:sz w:val="20"/>
          <w:szCs w:val="20"/>
        </w:rPr>
        <w:t xml:space="preserve">8. </w:t>
      </w:r>
      <w:hyperlink r:id="rId18" w:history="1">
        <w:r w:rsidRPr="00CC3243">
          <w:rPr>
            <w:rStyle w:val="Hyperlink"/>
            <w:sz w:val="20"/>
            <w:szCs w:val="20"/>
          </w:rPr>
          <w:t>https://ohss.dhs.gov/topics/immigration/immigration-enforcement/immigration-enforcement-and-legal-processes-monthly</w:t>
        </w:r>
      </w:hyperlink>
    </w:p>
    <w:p w14:paraId="5B33FAFF" w14:textId="77777777" w:rsidR="00813462" w:rsidRDefault="00CC3243" w:rsidP="00813462">
      <w:pPr>
        <w:pStyle w:val="BodyText"/>
        <w:spacing w:after="120" w:line="240" w:lineRule="auto"/>
        <w:ind w:left="87" w:hanging="274"/>
      </w:pPr>
      <w:r w:rsidRPr="00CC3243">
        <w:rPr>
          <w:sz w:val="20"/>
          <w:szCs w:val="20"/>
        </w:rPr>
        <w:t xml:space="preserve">9. </w:t>
      </w:r>
      <w:hyperlink r:id="rId19" w:anchor="annotation:~:text=system%20Congress%20created.-,As%20a%20general%20rule%2C%20it%20is%20not%20a%20crime%20for%20a,appear%2C%20an%20in%20absentia%20order%20may%20direct%20removal.%20%C2%A71229a(5)(A).,-The%20federal%20statutory" w:history="1">
        <w:r w:rsidRPr="00CC3243">
          <w:rPr>
            <w:rStyle w:val="Hyperlink"/>
            <w:sz w:val="20"/>
            <w:szCs w:val="20"/>
          </w:rPr>
          <w:t>https://supreme.justia.com/cases/federal/us/567/387/#annotation:~:text=system%20Congress%20created.-,As%20a%20general%20rule%2C%20it%20is%20not%20a%20crime%20for%20a,appear%2C%20an%20in%20absentia%20order%20may%20direct%20removal.%20%C2%A71229a(5)(A).,-The%20federal%20statutory</w:t>
        </w:r>
      </w:hyperlink>
    </w:p>
    <w:p w14:paraId="697BCD1A" w14:textId="30D0F42C" w:rsidR="00813462" w:rsidRDefault="00813462" w:rsidP="00813462">
      <w:pPr>
        <w:pStyle w:val="BodyText"/>
        <w:spacing w:after="120" w:line="240" w:lineRule="auto"/>
        <w:ind w:left="87" w:hanging="274"/>
        <w:rPr>
          <w:sz w:val="20"/>
          <w:szCs w:val="20"/>
        </w:rPr>
      </w:pPr>
      <w:r w:rsidRPr="00813462">
        <w:rPr>
          <w:sz w:val="20"/>
          <w:szCs w:val="20"/>
        </w:rPr>
        <w:t xml:space="preserve">10. </w:t>
      </w:r>
      <w:hyperlink r:id="rId20" w:history="1">
        <w:r w:rsidRPr="00813462">
          <w:rPr>
            <w:rStyle w:val="Hyperlink"/>
            <w:color w:val="auto"/>
            <w:sz w:val="20"/>
            <w:szCs w:val="20"/>
          </w:rPr>
          <w:t>https://www.americanimmigrationcouncil.org/research/mass-deportation</w:t>
        </w:r>
      </w:hyperlink>
    </w:p>
    <w:p w14:paraId="26EDCBF1" w14:textId="4D785CD9" w:rsidR="00813462" w:rsidRPr="00813462" w:rsidRDefault="00813462" w:rsidP="003D463F">
      <w:pPr>
        <w:pStyle w:val="BodyText"/>
        <w:spacing w:after="120" w:line="240" w:lineRule="auto"/>
        <w:ind w:left="87" w:hanging="274"/>
        <w:rPr>
          <w:sz w:val="20"/>
          <w:szCs w:val="20"/>
        </w:rPr>
      </w:pPr>
    </w:p>
    <w:p w14:paraId="2C3CAE28" w14:textId="69C8138E" w:rsidR="00170D37" w:rsidRPr="00170D37" w:rsidRDefault="00170D37" w:rsidP="003D463F">
      <w:pPr>
        <w:pStyle w:val="BodyText"/>
        <w:spacing w:before="240" w:after="120" w:line="240" w:lineRule="auto"/>
        <w:ind w:left="87" w:hanging="274"/>
        <w:rPr>
          <w:b/>
          <w:bCs/>
          <w:sz w:val="24"/>
          <w:szCs w:val="24"/>
          <w:highlight w:val="yellow"/>
          <w:u w:val="single"/>
        </w:rPr>
      </w:pPr>
      <w:r w:rsidRPr="00170D37">
        <w:rPr>
          <w:b/>
          <w:bCs/>
          <w:sz w:val="24"/>
          <w:szCs w:val="24"/>
          <w:highlight w:val="yellow"/>
          <w:u w:val="single"/>
        </w:rPr>
        <w:t>ICE Definitions</w:t>
      </w:r>
    </w:p>
    <w:p w14:paraId="7951C5B0" w14:textId="72C28A33" w:rsidR="00C02952" w:rsidRPr="00C02952" w:rsidRDefault="00C02952" w:rsidP="00C02952">
      <w:pPr>
        <w:pStyle w:val="BodyText"/>
        <w:ind w:left="90" w:hanging="270"/>
        <w:rPr>
          <w:sz w:val="20"/>
          <w:szCs w:val="20"/>
        </w:rPr>
      </w:pPr>
      <w:r w:rsidRPr="00C02952">
        <w:rPr>
          <w:b/>
          <w:bCs/>
          <w:sz w:val="20"/>
          <w:szCs w:val="20"/>
        </w:rPr>
        <w:t>Arrest, administrative (administrative arrest):</w:t>
      </w:r>
      <w:r w:rsidRPr="00C02952">
        <w:rPr>
          <w:sz w:val="20"/>
          <w:szCs w:val="20"/>
        </w:rPr>
        <w:t> Detaining by Immigration and Customs Enforcement (ICE) within the interior of the United States of a noncitizen unlawfully present in the United States or of a lawfully present noncitizens who is subject to </w:t>
      </w:r>
      <w:hyperlink r:id="rId21" w:anchor="removal" w:history="1">
        <w:r w:rsidRPr="00C02952">
          <w:rPr>
            <w:rStyle w:val="Hyperlink"/>
            <w:sz w:val="20"/>
            <w:szCs w:val="20"/>
          </w:rPr>
          <w:t>removal</w:t>
        </w:r>
      </w:hyperlink>
      <w:r w:rsidRPr="00C02952">
        <w:rPr>
          <w:sz w:val="20"/>
          <w:szCs w:val="20"/>
        </w:rPr>
        <w:t>.</w:t>
      </w:r>
    </w:p>
    <w:p w14:paraId="5119FBDB" w14:textId="6E700908" w:rsidR="00C02952" w:rsidRDefault="00C02952" w:rsidP="00DB3BCA">
      <w:pPr>
        <w:pStyle w:val="BodyText"/>
        <w:spacing w:after="360" w:line="240" w:lineRule="auto"/>
        <w:ind w:left="87" w:hanging="274"/>
        <w:rPr>
          <w:sz w:val="20"/>
          <w:szCs w:val="20"/>
        </w:rPr>
      </w:pPr>
      <w:r w:rsidRPr="00C02952">
        <w:rPr>
          <w:b/>
          <w:bCs/>
          <w:sz w:val="20"/>
          <w:szCs w:val="20"/>
        </w:rPr>
        <w:t>Arrest, criminal (criminal arrest):</w:t>
      </w:r>
      <w:r w:rsidRPr="00C02952">
        <w:rPr>
          <w:sz w:val="20"/>
          <w:szCs w:val="20"/>
        </w:rPr>
        <w:t> Detaining of an individual based on an alleged criminal offense, which may or may not have a nexus to immigration.</w:t>
      </w:r>
    </w:p>
    <w:p w14:paraId="5C440859" w14:textId="6D935976" w:rsidR="00C02952" w:rsidRPr="00170D37" w:rsidRDefault="00170D37" w:rsidP="0017057B">
      <w:pPr>
        <w:pStyle w:val="BodyText"/>
        <w:ind w:left="90" w:hanging="270"/>
        <w:rPr>
          <w:b/>
          <w:bCs/>
          <w:sz w:val="24"/>
          <w:szCs w:val="24"/>
          <w:u w:val="single"/>
        </w:rPr>
      </w:pPr>
      <w:r w:rsidRPr="00170D37">
        <w:rPr>
          <w:b/>
          <w:bCs/>
          <w:sz w:val="24"/>
          <w:szCs w:val="24"/>
          <w:highlight w:val="yellow"/>
          <w:u w:val="single"/>
        </w:rPr>
        <w:t xml:space="preserve">U.S. Supreme Court Opinion – It is not a </w:t>
      </w:r>
      <w:r>
        <w:rPr>
          <w:b/>
          <w:bCs/>
          <w:sz w:val="24"/>
          <w:szCs w:val="24"/>
          <w:highlight w:val="yellow"/>
          <w:u w:val="single"/>
        </w:rPr>
        <w:t>CRIME</w:t>
      </w:r>
      <w:r w:rsidRPr="00170D37">
        <w:rPr>
          <w:b/>
          <w:bCs/>
          <w:sz w:val="24"/>
          <w:szCs w:val="24"/>
          <w:highlight w:val="yellow"/>
          <w:u w:val="single"/>
        </w:rPr>
        <w:t xml:space="preserve"> for a removable alien to remain present in U.S.</w:t>
      </w:r>
    </w:p>
    <w:p w14:paraId="0F02EEDE" w14:textId="5CDC8C84" w:rsidR="00C02952" w:rsidRPr="00991305" w:rsidRDefault="00CC3243" w:rsidP="001764D3">
      <w:pPr>
        <w:rPr>
          <w:b/>
          <w:bCs/>
          <w:sz w:val="24"/>
          <w:szCs w:val="24"/>
        </w:rPr>
      </w:pPr>
      <w:r>
        <w:rPr>
          <w:sz w:val="24"/>
          <w:szCs w:val="24"/>
        </w:rPr>
        <w:t>“</w:t>
      </w:r>
      <w:r w:rsidR="00F131C2" w:rsidRPr="00F131C2">
        <w:rPr>
          <w:sz w:val="24"/>
          <w:szCs w:val="24"/>
        </w:rPr>
        <w:t>Illegal entry is defined as a crime under the </w:t>
      </w:r>
      <w:hyperlink r:id="rId22" w:tgtFrame="_blank" w:history="1">
        <w:r w:rsidR="00F131C2" w:rsidRPr="00F131C2">
          <w:rPr>
            <w:rStyle w:val="Hyperlink"/>
            <w:sz w:val="24"/>
            <w:szCs w:val="24"/>
          </w:rPr>
          <w:t>U.S. Code</w:t>
        </w:r>
      </w:hyperlink>
      <w:r w:rsidR="00F131C2" w:rsidRPr="00F131C2">
        <w:rPr>
          <w:sz w:val="24"/>
          <w:szCs w:val="24"/>
        </w:rPr>
        <w:t xml:space="preserve">, punishable by a fine or imprisonment. </w:t>
      </w:r>
      <w:r w:rsidR="00F131C2" w:rsidRPr="007B57A4">
        <w:rPr>
          <w:sz w:val="24"/>
          <w:szCs w:val="24"/>
        </w:rPr>
        <w:t>A U.S. Supreme Court </w:t>
      </w:r>
      <w:hyperlink r:id="rId23" w:anchor="annotation:~:text=system%20Congress%20created.-,As%20a%20general%20rule%2C%20it%20is%20not%20a%20crime%20for%20a,appear%2C%20an%20in%20absentia%20order%20may%20direct%20removal.%20%C2%A71229a(5)(A).,-The%20federal%20statutory" w:tgtFrame="_blank" w:history="1">
        <w:r w:rsidR="00F131C2" w:rsidRPr="007B57A4">
          <w:rPr>
            <w:rStyle w:val="Hyperlink"/>
            <w:sz w:val="24"/>
            <w:szCs w:val="24"/>
          </w:rPr>
          <w:t>opinion</w:t>
        </w:r>
      </w:hyperlink>
      <w:r w:rsidR="00F131C2" w:rsidRPr="007B57A4">
        <w:rPr>
          <w:sz w:val="24"/>
          <w:szCs w:val="24"/>
        </w:rPr>
        <w:t xml:space="preserve"> from 2012, however, </w:t>
      </w:r>
      <w:r w:rsidR="00F131C2" w:rsidRPr="007B57A4">
        <w:rPr>
          <w:b/>
          <w:bCs/>
          <w:sz w:val="24"/>
          <w:szCs w:val="24"/>
        </w:rPr>
        <w:t>established</w:t>
      </w:r>
      <w:r w:rsidR="00F131C2" w:rsidRPr="007B57A4">
        <w:rPr>
          <w:sz w:val="24"/>
          <w:szCs w:val="24"/>
        </w:rPr>
        <w:t xml:space="preserve"> </w:t>
      </w:r>
      <w:r w:rsidR="00F131C2" w:rsidRPr="007B57A4">
        <w:rPr>
          <w:b/>
          <w:bCs/>
          <w:sz w:val="24"/>
          <w:szCs w:val="24"/>
        </w:rPr>
        <w:t>that it was not a crime for a "removable alien" to remain in the U.S</w:t>
      </w:r>
      <w:r w:rsidR="00F131C2" w:rsidRPr="007B57A4">
        <w:rPr>
          <w:sz w:val="24"/>
          <w:szCs w:val="24"/>
        </w:rPr>
        <w:t xml:space="preserve">. </w:t>
      </w:r>
      <w:bookmarkStart w:id="1" w:name="_Hlk189311154"/>
      <w:r w:rsidR="007B57A4" w:rsidRPr="007B57A4">
        <w:rPr>
          <w:sz w:val="24"/>
          <w:szCs w:val="24"/>
        </w:rPr>
        <w:t>Therefore, simply being in the U.S. cannot form the basis for an immigrant being branded</w:t>
      </w:r>
      <w:r w:rsidR="007B57A4">
        <w:rPr>
          <w:sz w:val="24"/>
          <w:szCs w:val="24"/>
        </w:rPr>
        <w:t xml:space="preserve"> as a</w:t>
      </w:r>
      <w:r w:rsidR="007B57A4" w:rsidRPr="007B57A4">
        <w:rPr>
          <w:sz w:val="24"/>
          <w:szCs w:val="24"/>
        </w:rPr>
        <w:t xml:space="preserve"> “criminal."  </w:t>
      </w:r>
      <w:bookmarkStart w:id="2" w:name="_Hlk189311064"/>
      <w:bookmarkEnd w:id="1"/>
      <w:r w:rsidR="00991305">
        <w:rPr>
          <w:sz w:val="24"/>
          <w:szCs w:val="24"/>
        </w:rPr>
        <w:t>A</w:t>
      </w:r>
      <w:r w:rsidR="00991305" w:rsidRPr="005A42D9">
        <w:rPr>
          <w:sz w:val="24"/>
          <w:szCs w:val="24"/>
        </w:rPr>
        <w:t>ccording to the Supreme Court.</w:t>
      </w:r>
      <w:r w:rsidR="00991305">
        <w:rPr>
          <w:sz w:val="24"/>
          <w:szCs w:val="24"/>
        </w:rPr>
        <w:t xml:space="preserve">, </w:t>
      </w:r>
      <w:r w:rsidR="00991305" w:rsidRPr="00991305">
        <w:rPr>
          <w:b/>
          <w:bCs/>
          <w:sz w:val="24"/>
          <w:szCs w:val="24"/>
        </w:rPr>
        <w:t>d</w:t>
      </w:r>
      <w:r w:rsidR="005A42D9" w:rsidRPr="00991305">
        <w:rPr>
          <w:b/>
          <w:bCs/>
          <w:sz w:val="24"/>
          <w:szCs w:val="24"/>
        </w:rPr>
        <w:t>eportation is also not a punishment for a</w:t>
      </w:r>
      <w:r w:rsidR="005A42D9" w:rsidRPr="00991305">
        <w:rPr>
          <w:b/>
          <w:bCs/>
          <w:sz w:val="24"/>
          <w:szCs w:val="24"/>
          <w:u w:val="single"/>
        </w:rPr>
        <w:t xml:space="preserve"> </w:t>
      </w:r>
      <w:r w:rsidR="005A42D9" w:rsidRPr="00991305">
        <w:rPr>
          <w:b/>
          <w:bCs/>
          <w:sz w:val="24"/>
          <w:szCs w:val="24"/>
          <w:u w:val="double"/>
        </w:rPr>
        <w:t>crime</w:t>
      </w:r>
      <w:r w:rsidR="005A42D9" w:rsidRPr="00991305">
        <w:rPr>
          <w:b/>
          <w:bCs/>
          <w:sz w:val="24"/>
          <w:szCs w:val="24"/>
        </w:rPr>
        <w:t xml:space="preserve"> but rather a civil penalty</w:t>
      </w:r>
      <w:r w:rsidR="00991305" w:rsidRPr="00991305">
        <w:rPr>
          <w:b/>
          <w:bCs/>
          <w:sz w:val="24"/>
          <w:szCs w:val="24"/>
        </w:rPr>
        <w:t>.</w:t>
      </w:r>
      <w:r w:rsidR="005A42D9" w:rsidRPr="00991305">
        <w:rPr>
          <w:b/>
          <w:bCs/>
          <w:sz w:val="24"/>
          <w:szCs w:val="24"/>
        </w:rPr>
        <w:t xml:space="preserve"> </w:t>
      </w:r>
      <w:bookmarkEnd w:id="2"/>
    </w:p>
    <w:p w14:paraId="1C3FAEFE" w14:textId="38243FE5" w:rsidR="001A5B66" w:rsidRPr="001A5B66" w:rsidRDefault="001A5B66" w:rsidP="001A5B66">
      <w:pPr>
        <w:rPr>
          <w:b/>
          <w:bCs/>
          <w:sz w:val="24"/>
          <w:szCs w:val="24"/>
        </w:rPr>
      </w:pPr>
      <w:r w:rsidRPr="001A5B66">
        <w:rPr>
          <w:b/>
          <w:bCs/>
          <w:sz w:val="24"/>
          <w:szCs w:val="24"/>
        </w:rPr>
        <w:t>Arizona v. United States, 567 U.S. 387 (2012)</w:t>
      </w:r>
      <w:r w:rsidR="00CC3243">
        <w:rPr>
          <w:b/>
          <w:bCs/>
          <w:sz w:val="24"/>
          <w:szCs w:val="24"/>
        </w:rPr>
        <w:t xml:space="preserve"> </w:t>
      </w:r>
      <w:r w:rsidR="00CC3243" w:rsidRPr="00CC3243">
        <w:rPr>
          <w:b/>
          <w:bCs/>
          <w:sz w:val="24"/>
          <w:szCs w:val="24"/>
          <w:vertAlign w:val="superscript"/>
        </w:rPr>
        <w:t>9</w:t>
      </w:r>
    </w:p>
    <w:p w14:paraId="3210712C" w14:textId="1B2CA460" w:rsidR="002A4450" w:rsidRDefault="001A5B66" w:rsidP="001764D3">
      <w:pPr>
        <w:rPr>
          <w:sz w:val="24"/>
          <w:szCs w:val="24"/>
        </w:rPr>
      </w:pPr>
      <w:r w:rsidRPr="001A5B66">
        <w:rPr>
          <w:sz w:val="24"/>
          <w:szCs w:val="24"/>
        </w:rPr>
        <w:t>As a general rule, it is not a crime for a removable alien to remain present in the United States. See </w:t>
      </w:r>
      <w:r w:rsidRPr="001A5B66">
        <w:rPr>
          <w:i/>
          <w:iCs/>
          <w:sz w:val="24"/>
          <w:szCs w:val="24"/>
        </w:rPr>
        <w:t>INS</w:t>
      </w:r>
      <w:r w:rsidRPr="001A5B66">
        <w:rPr>
          <w:sz w:val="24"/>
          <w:szCs w:val="24"/>
        </w:rPr>
        <w:t> v. </w:t>
      </w:r>
      <w:r w:rsidRPr="001A5B66">
        <w:rPr>
          <w:i/>
          <w:iCs/>
          <w:sz w:val="24"/>
          <w:szCs w:val="24"/>
        </w:rPr>
        <w:t>Lopez-Mendoza</w:t>
      </w:r>
      <w:r w:rsidRPr="001A5B66">
        <w:rPr>
          <w:sz w:val="24"/>
          <w:szCs w:val="24"/>
        </w:rPr>
        <w:t>, </w:t>
      </w:r>
      <w:hyperlink r:id="rId24" w:history="1">
        <w:r w:rsidRPr="001A5B66">
          <w:rPr>
            <w:rStyle w:val="Hyperlink"/>
            <w:sz w:val="24"/>
            <w:szCs w:val="24"/>
          </w:rPr>
          <w:t>468 U.S. 1032</w:t>
        </w:r>
      </w:hyperlink>
      <w:r w:rsidRPr="001A5B66">
        <w:rPr>
          <w:sz w:val="24"/>
          <w:szCs w:val="24"/>
        </w:rPr>
        <w:t>, 1038 (1984). If the police stop someone based on nothing more than possible removability, the usual predicate for an arrest is absent. When an alien is suspected of being removable, a federal official issues an administrative document called a Notice to Appear. See 8 U. S. C. §1229(a); 8 CFR §239.1(a) (2012). The form does not authorize an arrest. Instead, it gives the alien information about the proceedings, including the time and date of the removal hearing. See 8 U. S. C. §1229(a)(1). If an alien fails to appear, an </w:t>
      </w:r>
      <w:r w:rsidRPr="001A5B66">
        <w:rPr>
          <w:i/>
          <w:iCs/>
          <w:sz w:val="24"/>
          <w:szCs w:val="24"/>
        </w:rPr>
        <w:t>in absentia</w:t>
      </w:r>
      <w:r w:rsidRPr="001A5B66">
        <w:rPr>
          <w:sz w:val="24"/>
          <w:szCs w:val="24"/>
        </w:rPr>
        <w:t> order may direct removal. §1229a(5)(A).</w:t>
      </w:r>
    </w:p>
    <w:sectPr w:rsidR="002A4450" w:rsidSect="001F5C59">
      <w:headerReference w:type="default" r:id="rId25"/>
      <w:footerReference w:type="default" r:id="rId26"/>
      <w:pgSz w:w="12240" w:h="15840"/>
      <w:pgMar w:top="270" w:right="720" w:bottom="27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B75FB" w14:textId="77777777" w:rsidR="00804F9D" w:rsidRDefault="00804F9D" w:rsidP="00DA6A75">
      <w:pPr>
        <w:spacing w:after="0" w:line="240" w:lineRule="auto"/>
      </w:pPr>
      <w:r>
        <w:separator/>
      </w:r>
    </w:p>
  </w:endnote>
  <w:endnote w:type="continuationSeparator" w:id="0">
    <w:p w14:paraId="6066D40B" w14:textId="77777777" w:rsidR="00804F9D" w:rsidRDefault="00804F9D" w:rsidP="00DA6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1256564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73CE981A" w14:textId="54626901" w:rsidR="00DB3BCA" w:rsidRDefault="00DB3BCA" w:rsidP="00F6544C">
            <w:pPr>
              <w:pStyle w:val="Footer"/>
              <w:tabs>
                <w:tab w:val="clear" w:pos="9360"/>
                <w:tab w:val="left" w:pos="7908"/>
              </w:tabs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 w:rsidR="00F6544C">
              <w:rPr>
                <w:b/>
                <w:bCs/>
                <w:sz w:val="24"/>
                <w:szCs w:val="24"/>
              </w:rPr>
              <w:tab/>
            </w:r>
            <w:r w:rsidR="00C70915">
              <w:rPr>
                <w:b/>
                <w:bCs/>
                <w:sz w:val="24"/>
                <w:szCs w:val="24"/>
              </w:rPr>
              <w:fldChar w:fldCharType="begin"/>
            </w:r>
            <w:r w:rsidR="00C70915">
              <w:rPr>
                <w:b/>
                <w:bCs/>
                <w:sz w:val="24"/>
                <w:szCs w:val="24"/>
              </w:rPr>
              <w:instrText xml:space="preserve"> DATE \@ "MMMM d, yyyy" </w:instrText>
            </w:r>
            <w:r w:rsidR="00C70915">
              <w:rPr>
                <w:b/>
                <w:bCs/>
                <w:sz w:val="24"/>
                <w:szCs w:val="24"/>
              </w:rPr>
              <w:fldChar w:fldCharType="separate"/>
            </w:r>
            <w:r w:rsidR="00630147">
              <w:rPr>
                <w:b/>
                <w:bCs/>
                <w:noProof/>
                <w:sz w:val="24"/>
                <w:szCs w:val="24"/>
              </w:rPr>
              <w:t>February 9, 2025</w:t>
            </w:r>
            <w:r w:rsidR="00C7091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B0BEFEA" w14:textId="32334443" w:rsidR="00DB3BCA" w:rsidRDefault="00DB3BCA" w:rsidP="00DB3BCA">
    <w:pPr>
      <w:pStyle w:val="Footer"/>
      <w:tabs>
        <w:tab w:val="clear" w:pos="4680"/>
        <w:tab w:val="clear" w:pos="93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EE437" w14:textId="77777777" w:rsidR="00804F9D" w:rsidRDefault="00804F9D" w:rsidP="00DA6A75">
      <w:pPr>
        <w:spacing w:after="0" w:line="240" w:lineRule="auto"/>
      </w:pPr>
      <w:r>
        <w:separator/>
      </w:r>
    </w:p>
  </w:footnote>
  <w:footnote w:type="continuationSeparator" w:id="0">
    <w:p w14:paraId="220986A7" w14:textId="77777777" w:rsidR="00804F9D" w:rsidRDefault="00804F9D" w:rsidP="00DA6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4987" w14:textId="0CD6DC5D" w:rsidR="0001526E" w:rsidRPr="0001526E" w:rsidRDefault="00E00DAB" w:rsidP="001F5C59">
    <w:pPr>
      <w:pStyle w:val="BodyText"/>
      <w:spacing w:before="240" w:after="0" w:line="240" w:lineRule="auto"/>
      <w:ind w:left="-360"/>
      <w:jc w:val="center"/>
      <w:rPr>
        <w:rFonts w:ascii="Franklin Gothic Heavy" w:hAnsi="Franklin Gothic Heavy"/>
        <w:b/>
        <w:bCs/>
        <w:sz w:val="44"/>
        <w:szCs w:val="44"/>
      </w:rPr>
    </w:pPr>
    <w:r w:rsidRPr="0001526E">
      <w:rPr>
        <w:rFonts w:ascii="Franklin Gothic Heavy" w:hAnsi="Franklin Gothic Heavy"/>
        <w:b/>
        <w:bCs/>
        <w:sz w:val="44"/>
        <w:szCs w:val="44"/>
      </w:rPr>
      <w:t xml:space="preserve">STOP </w:t>
    </w:r>
    <w:r w:rsidR="0001526E" w:rsidRPr="0001526E">
      <w:rPr>
        <w:rFonts w:ascii="Franklin Gothic Heavy" w:hAnsi="Franklin Gothic Heavy"/>
        <w:b/>
        <w:bCs/>
        <w:sz w:val="44"/>
        <w:szCs w:val="44"/>
      </w:rPr>
      <w:t xml:space="preserve">THE </w:t>
    </w:r>
    <w:r w:rsidR="00447262" w:rsidRPr="0001526E">
      <w:rPr>
        <w:rFonts w:ascii="Franklin Gothic Heavy" w:hAnsi="Franklin Gothic Heavy"/>
        <w:b/>
        <w:bCs/>
        <w:sz w:val="44"/>
        <w:szCs w:val="44"/>
      </w:rPr>
      <w:t>DEPORTATION</w:t>
    </w:r>
    <w:r w:rsidR="0001526E" w:rsidRPr="0001526E">
      <w:rPr>
        <w:rFonts w:ascii="Franklin Gothic Heavy" w:hAnsi="Franklin Gothic Heavy"/>
        <w:b/>
        <w:bCs/>
        <w:sz w:val="44"/>
        <w:szCs w:val="44"/>
      </w:rPr>
      <w:t xml:space="preserve"> OF</w:t>
    </w:r>
  </w:p>
  <w:p w14:paraId="472FBFC6" w14:textId="29D09DA6" w:rsidR="00E00DAB" w:rsidRPr="00C37721" w:rsidRDefault="00FC0BD0" w:rsidP="001F5C59">
    <w:pPr>
      <w:pStyle w:val="BodyText"/>
      <w:spacing w:after="120" w:line="240" w:lineRule="auto"/>
      <w:ind w:left="-360"/>
      <w:jc w:val="center"/>
      <w:rPr>
        <w:rFonts w:ascii="Franklin Gothic Heavy" w:hAnsi="Franklin Gothic Heavy"/>
        <w:sz w:val="56"/>
        <w:szCs w:val="56"/>
      </w:rPr>
    </w:pPr>
    <w:r>
      <w:rPr>
        <w:rFonts w:ascii="Franklin Gothic Heavy" w:hAnsi="Franklin Gothic Heavy"/>
        <w:b/>
        <w:bCs/>
        <w:sz w:val="44"/>
        <w:szCs w:val="44"/>
      </w:rPr>
      <w:t>“</w:t>
    </w:r>
    <w:r w:rsidR="0001526E" w:rsidRPr="0001526E">
      <w:rPr>
        <w:rFonts w:ascii="Franklin Gothic Heavy" w:hAnsi="Franklin Gothic Heavy"/>
        <w:b/>
        <w:bCs/>
        <w:sz w:val="44"/>
        <w:szCs w:val="44"/>
      </w:rPr>
      <w:t>NON-CRIMINAL</w:t>
    </w:r>
    <w:r>
      <w:rPr>
        <w:rFonts w:ascii="Franklin Gothic Heavy" w:hAnsi="Franklin Gothic Heavy"/>
        <w:b/>
        <w:bCs/>
        <w:sz w:val="44"/>
        <w:szCs w:val="44"/>
      </w:rPr>
      <w:t>”</w:t>
    </w:r>
    <w:r w:rsidR="0001526E" w:rsidRPr="0001526E">
      <w:rPr>
        <w:rFonts w:ascii="Franklin Gothic Heavy" w:hAnsi="Franklin Gothic Heavy"/>
        <w:b/>
        <w:bCs/>
        <w:sz w:val="44"/>
        <w:szCs w:val="44"/>
      </w:rPr>
      <w:t xml:space="preserve"> IMMIGRANT</w:t>
    </w:r>
    <w:r>
      <w:rPr>
        <w:rFonts w:ascii="Franklin Gothic Heavy" w:hAnsi="Franklin Gothic Heavy"/>
        <w:b/>
        <w:bCs/>
        <w:sz w:val="44"/>
        <w:szCs w:val="44"/>
      </w:rPr>
      <w:t xml:space="preserve"> FAMILIES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3366"/>
    <w:multiLevelType w:val="multilevel"/>
    <w:tmpl w:val="412CB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81DAD"/>
    <w:multiLevelType w:val="multilevel"/>
    <w:tmpl w:val="6954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B4296"/>
    <w:multiLevelType w:val="hybridMultilevel"/>
    <w:tmpl w:val="E0C0C3A8"/>
    <w:lvl w:ilvl="0" w:tplc="5ACA4D7A">
      <w:start w:val="1"/>
      <w:numFmt w:val="lowerLetter"/>
      <w:lvlText w:val="%1."/>
      <w:lvlJc w:val="left"/>
      <w:pPr>
        <w:ind w:left="1440" w:hanging="360"/>
      </w:pPr>
      <w:rPr>
        <w:rFonts w:ascii="Arial" w:hAnsi="Arial" w:cs="Arial" w:hint="default"/>
        <w:b w:val="0"/>
        <w:bCs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FB7A4B"/>
    <w:multiLevelType w:val="multilevel"/>
    <w:tmpl w:val="A0A68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DF105E"/>
    <w:multiLevelType w:val="multilevel"/>
    <w:tmpl w:val="289E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2C6BB0"/>
    <w:multiLevelType w:val="hybridMultilevel"/>
    <w:tmpl w:val="035AE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C7FD5"/>
    <w:multiLevelType w:val="multilevel"/>
    <w:tmpl w:val="AA92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762561"/>
    <w:multiLevelType w:val="hybridMultilevel"/>
    <w:tmpl w:val="6986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552C0"/>
    <w:multiLevelType w:val="multilevel"/>
    <w:tmpl w:val="87F6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C51286"/>
    <w:multiLevelType w:val="hybridMultilevel"/>
    <w:tmpl w:val="2C8690F6"/>
    <w:lvl w:ilvl="0" w:tplc="ADF048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caps w:val="0"/>
        <w:strike w:val="0"/>
        <w:dstrike w:val="0"/>
        <w:vanish w:val="0"/>
        <w:sz w:val="16"/>
        <w:szCs w:val="16"/>
        <w:u w:val="none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72956"/>
    <w:multiLevelType w:val="multilevel"/>
    <w:tmpl w:val="28A8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975EB4"/>
    <w:multiLevelType w:val="multilevel"/>
    <w:tmpl w:val="B2BEA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B13302"/>
    <w:multiLevelType w:val="multilevel"/>
    <w:tmpl w:val="2E946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B36F41"/>
    <w:multiLevelType w:val="multilevel"/>
    <w:tmpl w:val="DB6C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13E28"/>
    <w:multiLevelType w:val="hybridMultilevel"/>
    <w:tmpl w:val="9446E50E"/>
    <w:lvl w:ilvl="0" w:tplc="6846CF1C">
      <w:start w:val="1"/>
      <w:numFmt w:val="bullet"/>
      <w:lvlText w:val="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6A546BED"/>
    <w:multiLevelType w:val="multilevel"/>
    <w:tmpl w:val="6DC82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23A40"/>
    <w:multiLevelType w:val="hybridMultilevel"/>
    <w:tmpl w:val="CC463A3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D97992"/>
    <w:multiLevelType w:val="hybridMultilevel"/>
    <w:tmpl w:val="32507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3B5365"/>
    <w:multiLevelType w:val="multilevel"/>
    <w:tmpl w:val="3CFC04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19510E"/>
    <w:multiLevelType w:val="multilevel"/>
    <w:tmpl w:val="94AA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6821C3"/>
    <w:multiLevelType w:val="hybridMultilevel"/>
    <w:tmpl w:val="FF142A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8798864">
    <w:abstractNumId w:val="19"/>
  </w:num>
  <w:num w:numId="2" w16cid:durableId="924000943">
    <w:abstractNumId w:val="6"/>
  </w:num>
  <w:num w:numId="3" w16cid:durableId="425083058">
    <w:abstractNumId w:val="8"/>
  </w:num>
  <w:num w:numId="4" w16cid:durableId="2142188588">
    <w:abstractNumId w:val="5"/>
  </w:num>
  <w:num w:numId="5" w16cid:durableId="1731809678">
    <w:abstractNumId w:val="16"/>
  </w:num>
  <w:num w:numId="6" w16cid:durableId="2058506215">
    <w:abstractNumId w:val="2"/>
  </w:num>
  <w:num w:numId="7" w16cid:durableId="179974976">
    <w:abstractNumId w:val="14"/>
  </w:num>
  <w:num w:numId="8" w16cid:durableId="1212812290">
    <w:abstractNumId w:val="0"/>
  </w:num>
  <w:num w:numId="9" w16cid:durableId="1434206340">
    <w:abstractNumId w:val="15"/>
  </w:num>
  <w:num w:numId="10" w16cid:durableId="1305741462">
    <w:abstractNumId w:val="11"/>
  </w:num>
  <w:num w:numId="11" w16cid:durableId="1644234972">
    <w:abstractNumId w:val="1"/>
  </w:num>
  <w:num w:numId="12" w16cid:durableId="2076393771">
    <w:abstractNumId w:val="3"/>
  </w:num>
  <w:num w:numId="13" w16cid:durableId="1087848563">
    <w:abstractNumId w:val="13"/>
  </w:num>
  <w:num w:numId="14" w16cid:durableId="2095005408">
    <w:abstractNumId w:val="4"/>
  </w:num>
  <w:num w:numId="15" w16cid:durableId="1655059567">
    <w:abstractNumId w:val="12"/>
  </w:num>
  <w:num w:numId="16" w16cid:durableId="415056323">
    <w:abstractNumId w:val="10"/>
  </w:num>
  <w:num w:numId="17" w16cid:durableId="1919902537">
    <w:abstractNumId w:val="18"/>
  </w:num>
  <w:num w:numId="18" w16cid:durableId="1636566945">
    <w:abstractNumId w:val="17"/>
  </w:num>
  <w:num w:numId="19" w16cid:durableId="610864780">
    <w:abstractNumId w:val="7"/>
  </w:num>
  <w:num w:numId="20" w16cid:durableId="1573004426">
    <w:abstractNumId w:val="20"/>
  </w:num>
  <w:num w:numId="21" w16cid:durableId="15929278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A75"/>
    <w:rsid w:val="0001526E"/>
    <w:rsid w:val="00064B4F"/>
    <w:rsid w:val="000B5816"/>
    <w:rsid w:val="001026CD"/>
    <w:rsid w:val="001031A4"/>
    <w:rsid w:val="001048D3"/>
    <w:rsid w:val="0011230E"/>
    <w:rsid w:val="00146620"/>
    <w:rsid w:val="00157627"/>
    <w:rsid w:val="00170154"/>
    <w:rsid w:val="0017057B"/>
    <w:rsid w:val="00170D37"/>
    <w:rsid w:val="001764D3"/>
    <w:rsid w:val="001950C6"/>
    <w:rsid w:val="001A5B66"/>
    <w:rsid w:val="001F5C59"/>
    <w:rsid w:val="00243C9D"/>
    <w:rsid w:val="002563EF"/>
    <w:rsid w:val="0026615A"/>
    <w:rsid w:val="00297441"/>
    <w:rsid w:val="002A3680"/>
    <w:rsid w:val="002A4450"/>
    <w:rsid w:val="002A545A"/>
    <w:rsid w:val="002D0E66"/>
    <w:rsid w:val="002D4C49"/>
    <w:rsid w:val="002F2AD7"/>
    <w:rsid w:val="00325C4B"/>
    <w:rsid w:val="00326728"/>
    <w:rsid w:val="00333980"/>
    <w:rsid w:val="00344524"/>
    <w:rsid w:val="00354F19"/>
    <w:rsid w:val="0035511C"/>
    <w:rsid w:val="00356EB9"/>
    <w:rsid w:val="003749A1"/>
    <w:rsid w:val="00386E1F"/>
    <w:rsid w:val="00391DA7"/>
    <w:rsid w:val="00397EAF"/>
    <w:rsid w:val="003A14D9"/>
    <w:rsid w:val="003B09B4"/>
    <w:rsid w:val="003B2103"/>
    <w:rsid w:val="003C4AB3"/>
    <w:rsid w:val="003C6620"/>
    <w:rsid w:val="003D463F"/>
    <w:rsid w:val="003F2A1C"/>
    <w:rsid w:val="004029DA"/>
    <w:rsid w:val="00416E02"/>
    <w:rsid w:val="00440602"/>
    <w:rsid w:val="00447262"/>
    <w:rsid w:val="00471116"/>
    <w:rsid w:val="00475CB0"/>
    <w:rsid w:val="00481B47"/>
    <w:rsid w:val="004A3606"/>
    <w:rsid w:val="004A6E28"/>
    <w:rsid w:val="004B28E2"/>
    <w:rsid w:val="00521115"/>
    <w:rsid w:val="0052675B"/>
    <w:rsid w:val="00534471"/>
    <w:rsid w:val="00563181"/>
    <w:rsid w:val="00564A6A"/>
    <w:rsid w:val="0058794C"/>
    <w:rsid w:val="005A42D9"/>
    <w:rsid w:val="005C4C61"/>
    <w:rsid w:val="005D7A44"/>
    <w:rsid w:val="005E1AA7"/>
    <w:rsid w:val="0062008A"/>
    <w:rsid w:val="00630147"/>
    <w:rsid w:val="006473DB"/>
    <w:rsid w:val="00680610"/>
    <w:rsid w:val="00685458"/>
    <w:rsid w:val="0069442B"/>
    <w:rsid w:val="006A6867"/>
    <w:rsid w:val="006A7359"/>
    <w:rsid w:val="006C1153"/>
    <w:rsid w:val="006C7AC5"/>
    <w:rsid w:val="007138E5"/>
    <w:rsid w:val="00717C3B"/>
    <w:rsid w:val="007437B4"/>
    <w:rsid w:val="00767DAF"/>
    <w:rsid w:val="007A4731"/>
    <w:rsid w:val="007B57A4"/>
    <w:rsid w:val="007B5B23"/>
    <w:rsid w:val="007E057C"/>
    <w:rsid w:val="007F4860"/>
    <w:rsid w:val="007F4BEC"/>
    <w:rsid w:val="00804F9D"/>
    <w:rsid w:val="00811FEA"/>
    <w:rsid w:val="00813462"/>
    <w:rsid w:val="00880C5C"/>
    <w:rsid w:val="008A4A1A"/>
    <w:rsid w:val="008D1FA7"/>
    <w:rsid w:val="008D704A"/>
    <w:rsid w:val="009406FF"/>
    <w:rsid w:val="0095687A"/>
    <w:rsid w:val="00974296"/>
    <w:rsid w:val="00991305"/>
    <w:rsid w:val="009F341E"/>
    <w:rsid w:val="00A05B17"/>
    <w:rsid w:val="00A114AA"/>
    <w:rsid w:val="00A33E6A"/>
    <w:rsid w:val="00A35BF4"/>
    <w:rsid w:val="00A54D65"/>
    <w:rsid w:val="00A62B93"/>
    <w:rsid w:val="00AA564A"/>
    <w:rsid w:val="00AB2007"/>
    <w:rsid w:val="00AF15D8"/>
    <w:rsid w:val="00B07BCB"/>
    <w:rsid w:val="00B15304"/>
    <w:rsid w:val="00B229EC"/>
    <w:rsid w:val="00B34220"/>
    <w:rsid w:val="00B354A5"/>
    <w:rsid w:val="00B35D54"/>
    <w:rsid w:val="00B470B1"/>
    <w:rsid w:val="00B661A2"/>
    <w:rsid w:val="00B90659"/>
    <w:rsid w:val="00BA11EC"/>
    <w:rsid w:val="00BA3093"/>
    <w:rsid w:val="00BA5BE5"/>
    <w:rsid w:val="00BB6C70"/>
    <w:rsid w:val="00BC4B2D"/>
    <w:rsid w:val="00BE3021"/>
    <w:rsid w:val="00C02952"/>
    <w:rsid w:val="00C07095"/>
    <w:rsid w:val="00C36A2E"/>
    <w:rsid w:val="00C37721"/>
    <w:rsid w:val="00C70915"/>
    <w:rsid w:val="00C80830"/>
    <w:rsid w:val="00CB031F"/>
    <w:rsid w:val="00CC3243"/>
    <w:rsid w:val="00CF206F"/>
    <w:rsid w:val="00D423CD"/>
    <w:rsid w:val="00D454F9"/>
    <w:rsid w:val="00DA1974"/>
    <w:rsid w:val="00DA54F2"/>
    <w:rsid w:val="00DA6A75"/>
    <w:rsid w:val="00DB1191"/>
    <w:rsid w:val="00DB3BCA"/>
    <w:rsid w:val="00DE27EC"/>
    <w:rsid w:val="00DE612F"/>
    <w:rsid w:val="00E00DAB"/>
    <w:rsid w:val="00E14B58"/>
    <w:rsid w:val="00E178D9"/>
    <w:rsid w:val="00E46FEA"/>
    <w:rsid w:val="00E515A0"/>
    <w:rsid w:val="00E80CD4"/>
    <w:rsid w:val="00E8685A"/>
    <w:rsid w:val="00E97C54"/>
    <w:rsid w:val="00EC779E"/>
    <w:rsid w:val="00EE5363"/>
    <w:rsid w:val="00EF024A"/>
    <w:rsid w:val="00F11FD6"/>
    <w:rsid w:val="00F131C2"/>
    <w:rsid w:val="00F2568E"/>
    <w:rsid w:val="00F41796"/>
    <w:rsid w:val="00F54CA7"/>
    <w:rsid w:val="00F6544C"/>
    <w:rsid w:val="00F90FF0"/>
    <w:rsid w:val="00FA32B0"/>
    <w:rsid w:val="00FA4147"/>
    <w:rsid w:val="00FB3563"/>
    <w:rsid w:val="00FC0BD0"/>
    <w:rsid w:val="00FD37FC"/>
    <w:rsid w:val="00FE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859384"/>
  <w15:chartTrackingRefBased/>
  <w15:docId w15:val="{E0B09BA0-FEF1-4EB6-B7F6-DBE88A3A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A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A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A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A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A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A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A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A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A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A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A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A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A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A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A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A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A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6A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A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A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A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A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A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A7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A6A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A75"/>
  </w:style>
  <w:style w:type="paragraph" w:styleId="Footer">
    <w:name w:val="footer"/>
    <w:basedOn w:val="Normal"/>
    <w:link w:val="FooterChar"/>
    <w:uiPriority w:val="99"/>
    <w:unhideWhenUsed/>
    <w:rsid w:val="00DA6A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A75"/>
  </w:style>
  <w:style w:type="paragraph" w:styleId="BodyText">
    <w:name w:val="Body Text"/>
    <w:basedOn w:val="Normal"/>
    <w:link w:val="BodyTextChar"/>
    <w:uiPriority w:val="99"/>
    <w:unhideWhenUsed/>
    <w:rsid w:val="00DA6A75"/>
    <w:rPr>
      <w:rFonts w:ascii="Arial" w:hAnsi="Arial" w:cs="Arial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rsid w:val="00DA6A75"/>
    <w:rPr>
      <w:rFonts w:ascii="Arial" w:hAnsi="Arial" w:cs="Arial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86E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6E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06FF"/>
    <w:rPr>
      <w:color w:val="954F72" w:themeColor="followedHyperlink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52675B"/>
    <w:rPr>
      <w:rFonts w:ascii="Arial" w:hAnsi="Arial" w:cs="Arial"/>
      <w:b/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sid w:val="0052675B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tep.org/study-undocumented-immigrants-contribute-nearly-100-billion-in-taxes-a-year/" TargetMode="External"/><Relationship Id="rId18" Type="http://schemas.openxmlformats.org/officeDocument/2006/relationships/hyperlink" Target="https://ohss.dhs.gov/topics/immigration/immigration-enforcement/immigration-enforcement-and-legal-processes-monthly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ohss.dhs.gov/glossary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unidosus.org/blog/2024/12/06/the-economic-costs-of-mass-deportations-of-long-time-residents/" TargetMode="External"/><Relationship Id="rId17" Type="http://schemas.openxmlformats.org/officeDocument/2006/relationships/hyperlink" Target="https://uscode.house.gov/view.xhtml?req=granuleid:USC-prelim-title8-section1325&amp;num=0&amp;edition=prelim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axios.com/2024/12/05/trump-mass-deportations-ice-arrests-homicide" TargetMode="External"/><Relationship Id="rId20" Type="http://schemas.openxmlformats.org/officeDocument/2006/relationships/hyperlink" Target="https://www.americanimmigrationcouncil.org/research/mass-deport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ewresearch.org/short-reads/2024/09/27/key-findings-about-us-immigrants/" TargetMode="External"/><Relationship Id="rId24" Type="http://schemas.openxmlformats.org/officeDocument/2006/relationships/hyperlink" Target="https://supreme.justia.com/cases/federal/us/468/103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ral.as.cornell.edu/undocumented-farmworkers-nys" TargetMode="External"/><Relationship Id="rId23" Type="http://schemas.openxmlformats.org/officeDocument/2006/relationships/hyperlink" Target="https://supreme.justia.com/cases/federal/us/567/387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supreme.justia.com/cases/federal/us/567/38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xios.com/2025/01/20/trump-inauguration-speech-text" TargetMode="External"/><Relationship Id="rId14" Type="http://schemas.openxmlformats.org/officeDocument/2006/relationships/hyperlink" Target="https://agriculture.ny.gov/system/files/documents/2024/07/2023dairystatisticsannualsummary.pdf" TargetMode="External"/><Relationship Id="rId22" Type="http://schemas.openxmlformats.org/officeDocument/2006/relationships/hyperlink" Target="https://www.law.cornell.edu/uscode/text/8/132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FFFF0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Impact"/>
        <a:ea typeface=""/>
        <a:cs typeface=""/>
      </a:majorFont>
      <a:minorFont>
        <a:latin typeface="Calibri"/>
        <a:ea typeface=""/>
        <a:cs typeface="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672A2-B03D-49B9-81AF-994C84253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</cp:revision>
  <cp:lastPrinted>2025-02-02T17:03:00Z</cp:lastPrinted>
  <dcterms:created xsi:type="dcterms:W3CDTF">2025-02-10T04:15:00Z</dcterms:created>
  <dcterms:modified xsi:type="dcterms:W3CDTF">2025-02-10T04:15:00Z</dcterms:modified>
</cp:coreProperties>
</file>